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A30" w:rsidRPr="007928BE" w:rsidRDefault="00451A30" w:rsidP="007928BE">
      <w:pPr>
        <w:spacing w:after="0" w:line="326" w:lineRule="exact"/>
        <w:ind w:right="620"/>
        <w:jc w:val="center"/>
        <w:outlineLvl w:val="0"/>
        <w:rPr>
          <w:rFonts w:ascii="Times New Roman" w:eastAsia="Times New Roman" w:hAnsi="Times New Roman" w:cs="Times New Roman"/>
          <w:b/>
          <w:bCs/>
          <w:sz w:val="20"/>
          <w:szCs w:val="20"/>
          <w:lang w:eastAsia="es-MX"/>
        </w:rPr>
      </w:pPr>
      <w:r w:rsidRPr="007928BE">
        <w:rPr>
          <w:rFonts w:ascii="Times New Roman" w:eastAsia="Times New Roman" w:hAnsi="Times New Roman" w:cs="Times New Roman"/>
          <w:b/>
          <w:bCs/>
          <w:sz w:val="20"/>
          <w:szCs w:val="20"/>
          <w:lang w:eastAsia="es-MX"/>
        </w:rPr>
        <w:t xml:space="preserve">INDICE </w:t>
      </w:r>
    </w:p>
    <w:p w:rsidR="00451A30" w:rsidRPr="007928BE" w:rsidRDefault="00451A30" w:rsidP="007928BE">
      <w:pPr>
        <w:spacing w:after="0" w:line="326" w:lineRule="exact"/>
        <w:ind w:right="620"/>
        <w:jc w:val="center"/>
        <w:outlineLvl w:val="0"/>
        <w:rPr>
          <w:rFonts w:ascii="Times New Roman" w:eastAsia="Times New Roman" w:hAnsi="Times New Roman" w:cs="Times New Roman"/>
          <w:b/>
          <w:bCs/>
          <w:sz w:val="20"/>
          <w:szCs w:val="20"/>
          <w:lang w:eastAsia="es-MX"/>
        </w:rPr>
      </w:pPr>
      <w:r w:rsidRPr="007928BE">
        <w:rPr>
          <w:rFonts w:ascii="Times New Roman" w:eastAsia="Times New Roman" w:hAnsi="Times New Roman" w:cs="Times New Roman"/>
          <w:b/>
          <w:bCs/>
          <w:sz w:val="20"/>
          <w:szCs w:val="20"/>
          <w:lang w:eastAsia="es-MX"/>
        </w:rPr>
        <w:t>PODER EJECUTIVO</w:t>
      </w:r>
    </w:p>
    <w:p w:rsidR="00451A30" w:rsidRDefault="00451A30" w:rsidP="00B72E28">
      <w:pPr>
        <w:pStyle w:val="sum"/>
        <w:spacing w:line="326" w:lineRule="exact"/>
        <w:ind w:right="620"/>
      </w:pPr>
    </w:p>
    <w:p w:rsidR="00451A30" w:rsidRPr="00B72E28" w:rsidRDefault="00451A30" w:rsidP="00B72E28">
      <w:pPr>
        <w:pStyle w:val="sum"/>
        <w:spacing w:line="326" w:lineRule="exact"/>
        <w:ind w:right="620"/>
        <w:rPr>
          <w:rFonts w:ascii="Times New Roman" w:hAnsi="Times New Roman" w:cs="Times New Roman"/>
          <w:b/>
          <w:sz w:val="20"/>
          <w:u w:val="single"/>
          <w:lang w:val="es-MX"/>
        </w:rPr>
      </w:pPr>
      <w:r w:rsidRPr="00B72E28">
        <w:rPr>
          <w:rFonts w:ascii="Times New Roman" w:hAnsi="Times New Roman" w:cs="Times New Roman"/>
          <w:b/>
          <w:sz w:val="20"/>
          <w:u w:val="single"/>
          <w:lang w:val="es-MX"/>
        </w:rPr>
        <w:t>SECRETARIA DE GOBERNACION</w:t>
      </w:r>
    </w:p>
    <w:p w:rsidR="00451A30" w:rsidRPr="00B72E28" w:rsidRDefault="00451A30" w:rsidP="00B72E28">
      <w:pPr>
        <w:pStyle w:val="sum"/>
        <w:spacing w:line="326" w:lineRule="exact"/>
        <w:ind w:right="620"/>
        <w:rPr>
          <w:szCs w:val="18"/>
          <w:lang w:val="es-MX"/>
        </w:rPr>
      </w:pPr>
    </w:p>
    <w:p w:rsidR="00451A30" w:rsidRPr="00B72E28" w:rsidRDefault="00451A30" w:rsidP="00B72E28">
      <w:pPr>
        <w:pStyle w:val="sum"/>
        <w:spacing w:line="326" w:lineRule="exact"/>
        <w:ind w:right="620"/>
        <w:rPr>
          <w:szCs w:val="18"/>
          <w:lang w:val="es-MX"/>
        </w:rPr>
      </w:pPr>
      <w:r w:rsidRPr="00B72E28">
        <w:rPr>
          <w:szCs w:val="18"/>
          <w:lang w:val="es-MX"/>
        </w:rPr>
        <w:t xml:space="preserve">Convenio de Coordinación que celebran la Secretaría de Gobernación y el Estado de Oaxaca, que tiene por objeto el otorgamiento de subsidios para el proyecto denominado Mujeres abriendo caminos. </w:t>
      </w:r>
      <w:r w:rsidR="00B832A4">
        <w:rPr>
          <w:szCs w:val="18"/>
          <w:lang w:val="es-MX"/>
        </w:rPr>
        <w:tab/>
      </w:r>
    </w:p>
    <w:p w:rsidR="00451A30" w:rsidRPr="00B72E28" w:rsidRDefault="00451A30" w:rsidP="00B72E28">
      <w:pPr>
        <w:pStyle w:val="sum"/>
        <w:spacing w:line="326" w:lineRule="exact"/>
        <w:ind w:right="620"/>
        <w:rPr>
          <w:szCs w:val="18"/>
          <w:lang w:val="es-MX"/>
        </w:rPr>
      </w:pPr>
    </w:p>
    <w:p w:rsidR="00451A30" w:rsidRPr="00B72E28" w:rsidRDefault="00451A30" w:rsidP="00B72E28">
      <w:pPr>
        <w:pStyle w:val="sum"/>
        <w:spacing w:line="326" w:lineRule="exact"/>
        <w:ind w:right="620"/>
        <w:rPr>
          <w:rFonts w:ascii="Times New Roman" w:hAnsi="Times New Roman" w:cs="Times New Roman"/>
          <w:b/>
          <w:sz w:val="20"/>
          <w:u w:val="single"/>
          <w:lang w:val="es-MX"/>
        </w:rPr>
      </w:pPr>
      <w:r w:rsidRPr="00B72E28">
        <w:rPr>
          <w:rFonts w:ascii="Times New Roman" w:hAnsi="Times New Roman" w:cs="Times New Roman"/>
          <w:b/>
          <w:sz w:val="20"/>
          <w:u w:val="single"/>
          <w:lang w:val="es-MX"/>
        </w:rPr>
        <w:t>SECRETARIA DE HACIENDA Y CREDITO PUBLICO</w:t>
      </w:r>
    </w:p>
    <w:p w:rsidR="00451A30" w:rsidRPr="00B72E28" w:rsidRDefault="00451A30" w:rsidP="00B72E28">
      <w:pPr>
        <w:pStyle w:val="sum"/>
        <w:spacing w:line="326" w:lineRule="exact"/>
        <w:ind w:right="620"/>
        <w:rPr>
          <w:szCs w:val="18"/>
          <w:lang w:val="es-MX"/>
        </w:rPr>
      </w:pPr>
    </w:p>
    <w:p w:rsidR="00451A30" w:rsidRPr="00B72E28" w:rsidRDefault="00451A30" w:rsidP="00B72E28">
      <w:pPr>
        <w:pStyle w:val="sum"/>
        <w:spacing w:line="326" w:lineRule="exact"/>
        <w:ind w:right="620"/>
        <w:rPr>
          <w:szCs w:val="18"/>
          <w:lang w:val="es-MX"/>
        </w:rPr>
      </w:pPr>
      <w:r w:rsidRPr="00B72E28">
        <w:rPr>
          <w:szCs w:val="18"/>
          <w:lang w:val="es-MX"/>
        </w:rPr>
        <w:t>Decreto por el que se reforman la Ley Orgánica de la Administración Pública Federal, la Ley Federal para la Administración y Enajenación de Bienes del Sector Público y, el Artículo Séptimo Transitorio del Decreto por el que se expide la Ley Nacional de Extinción de Dominio, y se reforman y adicionan diversas disposiciones del Código Nacional de Procedimientos Penales, de la Ley Federal para la Administración y Enajenación de Bienes del Sector Público, de la Ley de Concursos Mercantiles y de la Ley Orgánica de la Administración Pública Federal, publicado el 9</w:t>
      </w:r>
      <w:r w:rsidR="00B72E28">
        <w:rPr>
          <w:szCs w:val="18"/>
          <w:lang w:val="es-MX"/>
        </w:rPr>
        <w:t xml:space="preserve"> </w:t>
      </w:r>
      <w:r w:rsidRPr="00B72E28">
        <w:rPr>
          <w:szCs w:val="18"/>
          <w:lang w:val="es-MX"/>
        </w:rPr>
        <w:t xml:space="preserve">de agosto de 2019. </w:t>
      </w:r>
      <w:r w:rsidR="00B832A4">
        <w:rPr>
          <w:szCs w:val="18"/>
          <w:lang w:val="es-MX"/>
        </w:rPr>
        <w:tab/>
      </w:r>
    </w:p>
    <w:p w:rsidR="00451A30" w:rsidRPr="00B72E28" w:rsidRDefault="00451A30" w:rsidP="00B72E28">
      <w:pPr>
        <w:pStyle w:val="sum"/>
        <w:spacing w:line="326" w:lineRule="exact"/>
        <w:ind w:right="620"/>
        <w:rPr>
          <w:szCs w:val="18"/>
          <w:lang w:val="es-MX"/>
        </w:rPr>
      </w:pPr>
    </w:p>
    <w:p w:rsidR="00451A30" w:rsidRPr="00B72E28" w:rsidRDefault="00451A30" w:rsidP="00B72E28">
      <w:pPr>
        <w:pStyle w:val="sum"/>
        <w:spacing w:line="326" w:lineRule="exact"/>
        <w:ind w:right="620"/>
        <w:rPr>
          <w:szCs w:val="18"/>
          <w:lang w:val="es-MX"/>
        </w:rPr>
      </w:pPr>
      <w:proofErr w:type="gramStart"/>
      <w:r w:rsidRPr="00B72E28">
        <w:rPr>
          <w:szCs w:val="18"/>
          <w:lang w:val="es-MX"/>
        </w:rPr>
        <w:t>Oficio  500</w:t>
      </w:r>
      <w:proofErr w:type="gramEnd"/>
      <w:r w:rsidRPr="00B72E28">
        <w:rPr>
          <w:szCs w:val="18"/>
          <w:lang w:val="es-MX"/>
        </w:rPr>
        <w:t xml:space="preserve">-05-2019-40250  mediante  el  cual  se  comunica  listado  de  contribuyentes  que desvirtuaron  la presunción  de  inexistencia de  operaciones prevista en el  primer  párrafo del artículo 69-B del Código Fiscal de la Federación vigente hasta el 24 de julio de 2018. </w:t>
      </w:r>
      <w:r w:rsidR="00B832A4">
        <w:rPr>
          <w:szCs w:val="18"/>
          <w:lang w:val="es-MX"/>
        </w:rPr>
        <w:tab/>
      </w:r>
    </w:p>
    <w:p w:rsidR="00451A30" w:rsidRPr="00B72E28" w:rsidRDefault="00451A30" w:rsidP="00B72E28">
      <w:pPr>
        <w:pStyle w:val="sum"/>
        <w:spacing w:line="326" w:lineRule="exact"/>
        <w:ind w:right="620"/>
        <w:rPr>
          <w:szCs w:val="18"/>
          <w:lang w:val="es-MX"/>
        </w:rPr>
      </w:pPr>
    </w:p>
    <w:p w:rsidR="00451A30" w:rsidRPr="00B72E28" w:rsidRDefault="00451A30" w:rsidP="00B72E28">
      <w:pPr>
        <w:pStyle w:val="sum"/>
        <w:spacing w:line="326" w:lineRule="exact"/>
        <w:ind w:right="620"/>
        <w:rPr>
          <w:szCs w:val="18"/>
          <w:lang w:val="es-MX"/>
        </w:rPr>
      </w:pPr>
      <w:proofErr w:type="gramStart"/>
      <w:r w:rsidRPr="00B72E28">
        <w:rPr>
          <w:szCs w:val="18"/>
          <w:lang w:val="es-MX"/>
        </w:rPr>
        <w:t>Oficio  500</w:t>
      </w:r>
      <w:proofErr w:type="gramEnd"/>
      <w:r w:rsidRPr="00B72E28">
        <w:rPr>
          <w:szCs w:val="18"/>
          <w:lang w:val="es-MX"/>
        </w:rPr>
        <w:t xml:space="preserve">-05-2019-40251  mediante  el  cual  se  comunica  listado  de  contribuyentes  que desvirtuaron  la presunción  de  inexistencia de  operaciones prevista en el  primer  párrafo del artículo 69-B del Código Fiscal de la Federación. </w:t>
      </w:r>
      <w:r w:rsidR="00B832A4">
        <w:rPr>
          <w:szCs w:val="18"/>
          <w:lang w:val="es-MX"/>
        </w:rPr>
        <w:tab/>
      </w:r>
    </w:p>
    <w:p w:rsidR="00451A30" w:rsidRPr="00B72E28" w:rsidRDefault="00451A30" w:rsidP="00B72E28">
      <w:pPr>
        <w:pStyle w:val="sum"/>
        <w:spacing w:line="326" w:lineRule="exact"/>
        <w:ind w:right="620"/>
        <w:rPr>
          <w:szCs w:val="18"/>
          <w:lang w:val="es-MX"/>
        </w:rPr>
      </w:pPr>
    </w:p>
    <w:p w:rsidR="00451A30" w:rsidRPr="00B72E28" w:rsidRDefault="00451A30" w:rsidP="00B72E28">
      <w:pPr>
        <w:pStyle w:val="sum"/>
        <w:spacing w:line="326" w:lineRule="exact"/>
        <w:ind w:right="620"/>
        <w:rPr>
          <w:szCs w:val="18"/>
          <w:lang w:val="es-MX"/>
        </w:rPr>
      </w:pPr>
      <w:r w:rsidRPr="00B72E28">
        <w:rPr>
          <w:szCs w:val="18"/>
          <w:lang w:val="es-MX"/>
        </w:rPr>
        <w:t>Oficio mediante el cual se otorga autorización para la organización y operación de una institución de fondos de pago electrónico a denominarse NVIO Pagos México, S.A.P.I. de C.V., Institución</w:t>
      </w:r>
      <w:r w:rsidR="00B832A4">
        <w:rPr>
          <w:szCs w:val="18"/>
          <w:lang w:val="es-MX"/>
        </w:rPr>
        <w:t xml:space="preserve"> </w:t>
      </w:r>
      <w:r w:rsidRPr="00B72E28">
        <w:rPr>
          <w:szCs w:val="18"/>
          <w:lang w:val="es-MX"/>
        </w:rPr>
        <w:t xml:space="preserve">de Fondos de Pago Electrónico. </w:t>
      </w:r>
      <w:r w:rsidR="00B832A4">
        <w:rPr>
          <w:szCs w:val="18"/>
          <w:lang w:val="es-MX"/>
        </w:rPr>
        <w:tab/>
      </w:r>
    </w:p>
    <w:p w:rsidR="00451A30" w:rsidRPr="00B72E28" w:rsidRDefault="00451A30" w:rsidP="00B72E28">
      <w:pPr>
        <w:pStyle w:val="sum"/>
        <w:spacing w:line="326" w:lineRule="exact"/>
        <w:ind w:right="620"/>
        <w:rPr>
          <w:szCs w:val="18"/>
          <w:lang w:val="es-MX"/>
        </w:rPr>
      </w:pPr>
    </w:p>
    <w:p w:rsidR="00451A30" w:rsidRPr="00B72E28" w:rsidRDefault="00451A30" w:rsidP="00B72E28">
      <w:pPr>
        <w:pStyle w:val="sum"/>
        <w:spacing w:line="326" w:lineRule="exact"/>
        <w:ind w:right="620"/>
        <w:rPr>
          <w:szCs w:val="18"/>
          <w:lang w:val="es-MX"/>
        </w:rPr>
      </w:pPr>
      <w:r w:rsidRPr="00B72E28">
        <w:rPr>
          <w:szCs w:val="18"/>
          <w:lang w:val="es-MX"/>
        </w:rPr>
        <w:t>Notificación  mediante  la  cual  se  da  a  conocer  el  inicio  del  procedimiento  para  emitir  la Declaratoria Administrativa por la que se formalice la nacionalización del inmueble denominado Iglesia de Dios en México Evangelio Completo, ubicado en calle Guadalupe Victoria número 36, Pueblo de La Victoria Km. 47, Municipio de Papantla, Estado de Veracruz de Ignacio de la Llave, el cual es de los comprendidos por el Artículo Decimoséptimo Transitorio de la Constitución Política de los Estados Unidos Mexicanos, el cual se encuentra abierto a culto público con</w:t>
      </w:r>
      <w:r w:rsidR="00B72E28">
        <w:rPr>
          <w:szCs w:val="18"/>
          <w:lang w:val="es-MX"/>
        </w:rPr>
        <w:t xml:space="preserve"> </w:t>
      </w:r>
      <w:r w:rsidRPr="00B72E28">
        <w:rPr>
          <w:szCs w:val="18"/>
          <w:lang w:val="es-MX"/>
        </w:rPr>
        <w:t xml:space="preserve">anterioridad a la entrada en vigor de las reformas constitucionales del 28 de enero de 1992. </w:t>
      </w:r>
      <w:r w:rsidR="00B832A4">
        <w:rPr>
          <w:szCs w:val="18"/>
          <w:lang w:val="es-MX"/>
        </w:rPr>
        <w:tab/>
      </w:r>
    </w:p>
    <w:p w:rsidR="00451A30" w:rsidRPr="00B72E28" w:rsidRDefault="00451A30" w:rsidP="00B72E28">
      <w:pPr>
        <w:pStyle w:val="sum"/>
        <w:spacing w:line="326" w:lineRule="exact"/>
        <w:ind w:right="620"/>
        <w:rPr>
          <w:szCs w:val="18"/>
          <w:lang w:val="es-MX"/>
        </w:rPr>
      </w:pPr>
    </w:p>
    <w:p w:rsidR="00451A30" w:rsidRPr="00B72E28" w:rsidRDefault="00451A30" w:rsidP="00B72E28">
      <w:pPr>
        <w:pStyle w:val="sum"/>
        <w:spacing w:line="326" w:lineRule="exact"/>
        <w:ind w:right="620"/>
        <w:rPr>
          <w:rFonts w:ascii="Times New Roman" w:hAnsi="Times New Roman" w:cs="Times New Roman"/>
          <w:b/>
          <w:sz w:val="20"/>
          <w:u w:val="single"/>
          <w:lang w:val="es-MX"/>
        </w:rPr>
      </w:pPr>
      <w:r w:rsidRPr="00B72E28">
        <w:rPr>
          <w:rFonts w:ascii="Times New Roman" w:hAnsi="Times New Roman" w:cs="Times New Roman"/>
          <w:b/>
          <w:sz w:val="20"/>
          <w:u w:val="single"/>
          <w:lang w:val="es-MX"/>
        </w:rPr>
        <w:t>SECRETARIA DE MEDIO AMBIENTE Y RECURSOS NATURALES</w:t>
      </w:r>
    </w:p>
    <w:p w:rsidR="00451A30" w:rsidRPr="00B72E28" w:rsidRDefault="00451A30" w:rsidP="00B72E28">
      <w:pPr>
        <w:pStyle w:val="sum"/>
        <w:spacing w:line="326" w:lineRule="exact"/>
        <w:ind w:right="620"/>
        <w:rPr>
          <w:szCs w:val="18"/>
          <w:lang w:val="es-MX"/>
        </w:rPr>
      </w:pPr>
    </w:p>
    <w:p w:rsidR="00451A30" w:rsidRPr="00B72E28" w:rsidRDefault="00451A30" w:rsidP="00B72E28">
      <w:pPr>
        <w:pStyle w:val="sum"/>
        <w:spacing w:line="326" w:lineRule="exact"/>
        <w:ind w:right="620"/>
        <w:rPr>
          <w:szCs w:val="18"/>
          <w:lang w:val="es-MX"/>
        </w:rPr>
      </w:pPr>
      <w:r w:rsidRPr="00B72E28">
        <w:rPr>
          <w:szCs w:val="18"/>
          <w:lang w:val="es-MX"/>
        </w:rPr>
        <w:t xml:space="preserve">Acuerdo por el que se deja insubsistente el Acuerdo publicado el 2 de mayo de 2016, por el que se destina al servicio de la Comisión Nacional de Áreas Naturales Protegidas, la superficie de 538,762.20 metros cuadrados de zona federal marítimo terrestre, ubicada en Isla Grande, </w:t>
      </w:r>
      <w:proofErr w:type="spellStart"/>
      <w:r w:rsidRPr="00B72E28">
        <w:rPr>
          <w:szCs w:val="18"/>
          <w:lang w:val="es-MX"/>
        </w:rPr>
        <w:t>Holbox</w:t>
      </w:r>
      <w:proofErr w:type="spellEnd"/>
      <w:r w:rsidRPr="00B72E28">
        <w:rPr>
          <w:szCs w:val="18"/>
          <w:lang w:val="es-MX"/>
        </w:rPr>
        <w:t>,  Municipio  de  Lázaro  Cárdenas,  Estado  de  Quintana  Roo,  para  uso  de  protección, sólo en relación con la moral quejosa Atiendas, Sociedad Anónima de Capital Variable y exclusivamente en la parte en que existe traslape entre los predios que se indican, ubicados</w:t>
      </w:r>
      <w:r w:rsidR="00B72E28">
        <w:rPr>
          <w:szCs w:val="18"/>
          <w:lang w:val="es-MX"/>
        </w:rPr>
        <w:t xml:space="preserve"> </w:t>
      </w:r>
      <w:r w:rsidRPr="00B72E28">
        <w:rPr>
          <w:szCs w:val="18"/>
          <w:lang w:val="es-MX"/>
        </w:rPr>
        <w:t xml:space="preserve">en dicho municipio. </w:t>
      </w:r>
      <w:r w:rsidR="00B832A4">
        <w:rPr>
          <w:szCs w:val="18"/>
          <w:lang w:val="es-MX"/>
        </w:rPr>
        <w:tab/>
      </w:r>
    </w:p>
    <w:p w:rsidR="00451A30" w:rsidRPr="00B72E28" w:rsidRDefault="00451A30" w:rsidP="00B72E28">
      <w:pPr>
        <w:pStyle w:val="sum"/>
        <w:spacing w:line="326" w:lineRule="exact"/>
        <w:ind w:right="620"/>
        <w:rPr>
          <w:szCs w:val="18"/>
          <w:lang w:val="es-MX"/>
        </w:rPr>
      </w:pPr>
    </w:p>
    <w:p w:rsidR="00451A30" w:rsidRPr="00B72E28" w:rsidRDefault="00451A30" w:rsidP="00B72E28">
      <w:pPr>
        <w:pStyle w:val="sum"/>
        <w:spacing w:line="326" w:lineRule="exact"/>
        <w:ind w:right="620"/>
        <w:rPr>
          <w:rFonts w:ascii="Times New Roman" w:hAnsi="Times New Roman" w:cs="Times New Roman"/>
          <w:b/>
          <w:sz w:val="20"/>
          <w:u w:val="single"/>
          <w:lang w:val="es-MX"/>
        </w:rPr>
      </w:pPr>
      <w:r w:rsidRPr="00B72E28">
        <w:rPr>
          <w:rFonts w:ascii="Times New Roman" w:hAnsi="Times New Roman" w:cs="Times New Roman"/>
          <w:b/>
          <w:sz w:val="20"/>
          <w:u w:val="single"/>
          <w:lang w:val="es-MX"/>
        </w:rPr>
        <w:t>SECRETARIA DE LA FUNCION PUBLICA</w:t>
      </w:r>
    </w:p>
    <w:p w:rsidR="00451A30" w:rsidRPr="00B72E28" w:rsidRDefault="00451A30" w:rsidP="00B72E28">
      <w:pPr>
        <w:pStyle w:val="sum"/>
        <w:spacing w:line="326" w:lineRule="exact"/>
        <w:ind w:right="620"/>
        <w:rPr>
          <w:szCs w:val="18"/>
          <w:lang w:val="es-MX"/>
        </w:rPr>
      </w:pPr>
    </w:p>
    <w:p w:rsidR="00451A30" w:rsidRPr="00B72E28" w:rsidRDefault="00451A30" w:rsidP="00B72E28">
      <w:pPr>
        <w:pStyle w:val="sum"/>
        <w:spacing w:line="326" w:lineRule="exact"/>
        <w:ind w:right="620"/>
        <w:rPr>
          <w:szCs w:val="18"/>
          <w:lang w:val="es-MX"/>
        </w:rPr>
      </w:pPr>
      <w:r w:rsidRPr="00B72E28">
        <w:rPr>
          <w:szCs w:val="18"/>
          <w:lang w:val="es-MX"/>
        </w:rPr>
        <w:t xml:space="preserve">Circular No. 00641/30.15/365/2020 por la que se comunica a las dependencias y entidades de la Administración Pública Federal, empresas productivas del Estado, así como a las entidades federativas, que deberán abstenerse de aceptar propuestas o celebrar contratos con la C. Lizbeth Adriana Delgado Fernández. </w:t>
      </w:r>
      <w:r w:rsidR="00B832A4">
        <w:rPr>
          <w:szCs w:val="18"/>
          <w:lang w:val="es-MX"/>
        </w:rPr>
        <w:tab/>
      </w:r>
    </w:p>
    <w:p w:rsidR="00451A30" w:rsidRPr="00B72E28" w:rsidRDefault="00451A30" w:rsidP="00B72E28">
      <w:pPr>
        <w:pStyle w:val="sum"/>
        <w:spacing w:line="326" w:lineRule="exact"/>
        <w:ind w:right="620"/>
        <w:rPr>
          <w:szCs w:val="18"/>
          <w:lang w:val="es-MX"/>
        </w:rPr>
      </w:pPr>
    </w:p>
    <w:p w:rsidR="00451A30" w:rsidRPr="00B72E28" w:rsidRDefault="00451A30" w:rsidP="00B72E28">
      <w:pPr>
        <w:pStyle w:val="sum"/>
        <w:spacing w:line="326" w:lineRule="exact"/>
        <w:ind w:right="620"/>
        <w:rPr>
          <w:szCs w:val="18"/>
          <w:lang w:val="es-MX"/>
        </w:rPr>
      </w:pPr>
      <w:r w:rsidRPr="00B72E28">
        <w:rPr>
          <w:szCs w:val="18"/>
          <w:lang w:val="es-MX"/>
        </w:rPr>
        <w:t xml:space="preserve">Circular No. 00641/30.15/367/2020 por la que se comunica a las dependencias y entidades de la Administración Pública Federal, empresas productivas del Estado, así como a las entidades federativas, que deberán abstenerse de aceptar propuestas o celebrar contratos con la C. Lizbeth Adriana Delgado Fernández. </w:t>
      </w:r>
      <w:r w:rsidR="00B832A4">
        <w:rPr>
          <w:szCs w:val="18"/>
          <w:lang w:val="es-MX"/>
        </w:rPr>
        <w:tab/>
      </w:r>
    </w:p>
    <w:p w:rsidR="00451A30" w:rsidRPr="00B72E28" w:rsidRDefault="00451A30" w:rsidP="00B72E28">
      <w:pPr>
        <w:pStyle w:val="sum"/>
        <w:spacing w:line="326" w:lineRule="exact"/>
        <w:ind w:right="620"/>
        <w:rPr>
          <w:szCs w:val="18"/>
          <w:lang w:val="es-MX"/>
        </w:rPr>
      </w:pPr>
    </w:p>
    <w:p w:rsidR="00451A30" w:rsidRPr="00B72E28" w:rsidRDefault="00451A30" w:rsidP="00B72E28">
      <w:pPr>
        <w:pStyle w:val="sum"/>
        <w:spacing w:line="326" w:lineRule="exact"/>
        <w:ind w:right="620"/>
        <w:rPr>
          <w:szCs w:val="18"/>
          <w:lang w:val="es-MX"/>
        </w:rPr>
      </w:pPr>
      <w:r w:rsidRPr="00B72E28">
        <w:rPr>
          <w:szCs w:val="18"/>
          <w:lang w:val="es-MX"/>
        </w:rPr>
        <w:t xml:space="preserve">Circular No. 00641/30.15/369/2020 por la que se comunica a las dependencias y entidades de la Administración Pública Federal, empresas productivas del Estado, así como a las entidades federativas, que deberán abstenerse de aceptar propuestas o celebrar contratos con la C. Lizbeth Adriana Delgado Fernández. </w:t>
      </w:r>
      <w:r w:rsidR="00B832A4">
        <w:rPr>
          <w:szCs w:val="18"/>
          <w:lang w:val="es-MX"/>
        </w:rPr>
        <w:tab/>
      </w:r>
    </w:p>
    <w:p w:rsidR="00451A30" w:rsidRPr="00B72E28" w:rsidRDefault="00451A30" w:rsidP="00B72E28">
      <w:pPr>
        <w:pStyle w:val="sum"/>
        <w:spacing w:line="326" w:lineRule="exact"/>
        <w:ind w:right="620"/>
        <w:rPr>
          <w:szCs w:val="18"/>
          <w:lang w:val="es-MX"/>
        </w:rPr>
      </w:pPr>
    </w:p>
    <w:p w:rsidR="00451A30" w:rsidRPr="00B72E28" w:rsidRDefault="00451A30" w:rsidP="00B72E28">
      <w:pPr>
        <w:pStyle w:val="sum"/>
        <w:spacing w:line="326" w:lineRule="exact"/>
        <w:ind w:right="620"/>
        <w:rPr>
          <w:szCs w:val="18"/>
          <w:lang w:val="es-MX"/>
        </w:rPr>
      </w:pPr>
      <w:r w:rsidRPr="00B72E28">
        <w:rPr>
          <w:szCs w:val="18"/>
          <w:lang w:val="es-MX"/>
        </w:rPr>
        <w:t xml:space="preserve">Circular No. 00641/30.15/371/2020 por la que se comunica a las dependencias y entidades de la Administración Pública Federal, empresas productivas del Estado, así como a las entidades federativas, que deberán abstenerse de aceptar propuestas o celebrar contratos con la C. Lizbeth Adriana Delgado Fernández. </w:t>
      </w:r>
      <w:r w:rsidR="00B832A4">
        <w:rPr>
          <w:szCs w:val="18"/>
          <w:lang w:val="es-MX"/>
        </w:rPr>
        <w:tab/>
      </w:r>
    </w:p>
    <w:p w:rsidR="00451A30" w:rsidRPr="00B72E28" w:rsidRDefault="00451A30" w:rsidP="00B72E28">
      <w:pPr>
        <w:pStyle w:val="sum"/>
        <w:spacing w:line="326" w:lineRule="exact"/>
        <w:ind w:right="620"/>
        <w:rPr>
          <w:szCs w:val="18"/>
          <w:lang w:val="es-MX"/>
        </w:rPr>
      </w:pPr>
    </w:p>
    <w:p w:rsidR="00451A30" w:rsidRPr="00B72E28" w:rsidRDefault="00451A30" w:rsidP="00B72E28">
      <w:pPr>
        <w:pStyle w:val="sum"/>
        <w:spacing w:line="326" w:lineRule="exact"/>
        <w:ind w:right="620"/>
        <w:rPr>
          <w:szCs w:val="18"/>
          <w:lang w:val="es-MX"/>
        </w:rPr>
      </w:pPr>
      <w:r w:rsidRPr="00B72E28">
        <w:rPr>
          <w:szCs w:val="18"/>
          <w:lang w:val="es-MX"/>
        </w:rPr>
        <w:t xml:space="preserve">Circular No. 00641/30.15/373/2020 por la que se comunica a las dependencias y entidades de la Administración Pública Federal, empresas productivas del Estado, así como a las entidades federativas, que deberán abstenerse de aceptar propuestas o celebrar contratos con la C. Lizbeth Adriana Delgado Fernández. </w:t>
      </w:r>
      <w:r w:rsidR="00B832A4">
        <w:rPr>
          <w:szCs w:val="18"/>
          <w:lang w:val="es-MX"/>
        </w:rPr>
        <w:tab/>
      </w:r>
    </w:p>
    <w:p w:rsidR="00451A30" w:rsidRPr="00B72E28" w:rsidRDefault="00451A30" w:rsidP="00B72E28">
      <w:pPr>
        <w:pStyle w:val="sum"/>
        <w:spacing w:line="326" w:lineRule="exact"/>
        <w:ind w:right="620"/>
        <w:rPr>
          <w:szCs w:val="18"/>
          <w:lang w:val="es-MX"/>
        </w:rPr>
      </w:pPr>
    </w:p>
    <w:p w:rsidR="00451A30" w:rsidRPr="00B72E28" w:rsidRDefault="00451A30" w:rsidP="00B72E28">
      <w:pPr>
        <w:pStyle w:val="sum"/>
        <w:spacing w:line="326" w:lineRule="exact"/>
        <w:ind w:right="620"/>
        <w:rPr>
          <w:rFonts w:ascii="Times New Roman" w:hAnsi="Times New Roman" w:cs="Times New Roman"/>
          <w:b/>
          <w:sz w:val="20"/>
          <w:u w:val="single"/>
          <w:lang w:val="es-MX"/>
        </w:rPr>
      </w:pPr>
      <w:r w:rsidRPr="00B72E28">
        <w:rPr>
          <w:rFonts w:ascii="Times New Roman" w:hAnsi="Times New Roman" w:cs="Times New Roman"/>
          <w:b/>
          <w:sz w:val="20"/>
          <w:u w:val="single"/>
          <w:lang w:val="es-MX"/>
        </w:rPr>
        <w:t>SECRETARIA DE SALUD</w:t>
      </w:r>
    </w:p>
    <w:p w:rsidR="00451A30" w:rsidRPr="00B72E28" w:rsidRDefault="00451A30" w:rsidP="00B72E28">
      <w:pPr>
        <w:pStyle w:val="sum"/>
        <w:spacing w:line="326" w:lineRule="exact"/>
        <w:ind w:right="620"/>
        <w:rPr>
          <w:szCs w:val="18"/>
          <w:lang w:val="es-MX"/>
        </w:rPr>
      </w:pPr>
    </w:p>
    <w:p w:rsidR="00451A30" w:rsidRPr="00B72E28" w:rsidRDefault="00451A30" w:rsidP="00B72E28">
      <w:pPr>
        <w:pStyle w:val="sum"/>
        <w:spacing w:line="326" w:lineRule="exact"/>
        <w:ind w:right="620"/>
        <w:rPr>
          <w:szCs w:val="18"/>
          <w:lang w:val="es-MX"/>
        </w:rPr>
      </w:pPr>
      <w:proofErr w:type="gramStart"/>
      <w:r w:rsidRPr="00B72E28">
        <w:rPr>
          <w:szCs w:val="18"/>
          <w:lang w:val="es-MX"/>
        </w:rPr>
        <w:t>Convenio  Específico</w:t>
      </w:r>
      <w:proofErr w:type="gramEnd"/>
      <w:r w:rsidRPr="00B72E28">
        <w:rPr>
          <w:szCs w:val="18"/>
          <w:lang w:val="es-MX"/>
        </w:rPr>
        <w:t xml:space="preserve">  en  materia  de  transferencia  de  recursos  federales  con  el  carácter  de subsidios  para  fortalecer  la  ejecución  y  desarrollo  del  programa  y  proyectos  federales  de </w:t>
      </w:r>
      <w:r w:rsidRPr="00B72E28">
        <w:rPr>
          <w:szCs w:val="18"/>
          <w:lang w:val="es-MX"/>
        </w:rPr>
        <w:lastRenderedPageBreak/>
        <w:t xml:space="preserve">Protección contra Riesgos Sanitarios, así como la Red Nacional de Laboratorios, que celebran la Secretaría de Salud y el Estado de Durango. </w:t>
      </w:r>
      <w:r w:rsidR="00B832A4">
        <w:rPr>
          <w:szCs w:val="18"/>
          <w:lang w:val="es-MX"/>
        </w:rPr>
        <w:tab/>
      </w:r>
    </w:p>
    <w:p w:rsidR="00451A30" w:rsidRPr="00B72E28" w:rsidRDefault="00451A30" w:rsidP="00B72E28">
      <w:pPr>
        <w:pStyle w:val="sum"/>
        <w:spacing w:line="326" w:lineRule="exact"/>
        <w:ind w:right="620"/>
        <w:rPr>
          <w:szCs w:val="18"/>
          <w:lang w:val="es-MX"/>
        </w:rPr>
      </w:pPr>
    </w:p>
    <w:p w:rsidR="00451A30" w:rsidRPr="00B72E28" w:rsidRDefault="00451A30" w:rsidP="00B72E28">
      <w:pPr>
        <w:pStyle w:val="sum"/>
        <w:spacing w:line="326" w:lineRule="exact"/>
        <w:ind w:right="620"/>
        <w:rPr>
          <w:rFonts w:ascii="Times New Roman" w:hAnsi="Times New Roman" w:cs="Times New Roman"/>
          <w:b/>
          <w:sz w:val="20"/>
          <w:u w:val="single"/>
          <w:lang w:val="es-MX"/>
        </w:rPr>
      </w:pPr>
      <w:r w:rsidRPr="00B72E28">
        <w:rPr>
          <w:rFonts w:ascii="Times New Roman" w:hAnsi="Times New Roman" w:cs="Times New Roman"/>
          <w:b/>
          <w:sz w:val="20"/>
          <w:u w:val="single"/>
          <w:lang w:val="es-MX"/>
        </w:rPr>
        <w:t>SECRETARIA DE DESARROLLO AGRARIO, TERRITORIAL Y URBANO</w:t>
      </w:r>
    </w:p>
    <w:p w:rsidR="00451A30" w:rsidRPr="00B72E28" w:rsidRDefault="00451A30" w:rsidP="00B72E28">
      <w:pPr>
        <w:pStyle w:val="sum"/>
        <w:spacing w:line="326" w:lineRule="exact"/>
        <w:ind w:right="620"/>
        <w:rPr>
          <w:szCs w:val="18"/>
          <w:lang w:val="es-MX"/>
        </w:rPr>
      </w:pPr>
    </w:p>
    <w:p w:rsidR="00451A30" w:rsidRPr="00B72E28" w:rsidRDefault="00451A30" w:rsidP="00B72E28">
      <w:pPr>
        <w:pStyle w:val="sum"/>
        <w:spacing w:line="326" w:lineRule="exact"/>
        <w:ind w:right="620"/>
        <w:rPr>
          <w:szCs w:val="18"/>
          <w:lang w:val="es-MX"/>
        </w:rPr>
      </w:pPr>
      <w:r w:rsidRPr="00B72E28">
        <w:rPr>
          <w:szCs w:val="18"/>
          <w:lang w:val="es-MX"/>
        </w:rPr>
        <w:t>Aviso de medición y deslinde del predio de presunta propiedad nacional denominado El Plan, con</w:t>
      </w:r>
      <w:r w:rsidR="00B72E28">
        <w:rPr>
          <w:szCs w:val="18"/>
          <w:lang w:val="es-MX"/>
        </w:rPr>
        <w:t xml:space="preserve"> </w:t>
      </w:r>
      <w:r w:rsidRPr="00B72E28">
        <w:rPr>
          <w:szCs w:val="18"/>
          <w:lang w:val="es-MX"/>
        </w:rPr>
        <w:t>una superficie aproximada de 45-73-08.98 hectáreas, ubicado en el</w:t>
      </w:r>
      <w:r w:rsidR="00B72E28">
        <w:rPr>
          <w:szCs w:val="18"/>
          <w:lang w:val="es-MX"/>
        </w:rPr>
        <w:t xml:space="preserve"> Municipio de Colima, Col. </w:t>
      </w:r>
      <w:r w:rsidR="00B832A4">
        <w:rPr>
          <w:szCs w:val="18"/>
          <w:lang w:val="es-MX"/>
        </w:rPr>
        <w:tab/>
      </w:r>
    </w:p>
    <w:p w:rsidR="00451A30" w:rsidRPr="00B72E28" w:rsidRDefault="00451A30" w:rsidP="00B72E28">
      <w:pPr>
        <w:pStyle w:val="sum"/>
        <w:spacing w:line="326" w:lineRule="exact"/>
        <w:ind w:right="620"/>
        <w:rPr>
          <w:szCs w:val="18"/>
          <w:lang w:val="es-MX"/>
        </w:rPr>
      </w:pPr>
    </w:p>
    <w:p w:rsidR="00451A30" w:rsidRPr="00B72E28" w:rsidRDefault="00451A30" w:rsidP="00B72E28">
      <w:pPr>
        <w:pStyle w:val="sum"/>
        <w:spacing w:line="326" w:lineRule="exact"/>
        <w:ind w:right="620"/>
        <w:rPr>
          <w:szCs w:val="18"/>
          <w:lang w:val="es-MX"/>
        </w:rPr>
      </w:pPr>
      <w:r w:rsidRPr="00B72E28">
        <w:rPr>
          <w:szCs w:val="18"/>
          <w:lang w:val="es-MX"/>
        </w:rPr>
        <w:t xml:space="preserve">Aviso de medición y deslinde del predio de presunta propiedad nacional denominado El </w:t>
      </w:r>
      <w:proofErr w:type="spellStart"/>
      <w:r w:rsidRPr="00B72E28">
        <w:rPr>
          <w:szCs w:val="18"/>
          <w:lang w:val="es-MX"/>
        </w:rPr>
        <w:t>Sabinal</w:t>
      </w:r>
      <w:proofErr w:type="spellEnd"/>
      <w:r w:rsidRPr="00B72E28">
        <w:rPr>
          <w:szCs w:val="18"/>
          <w:lang w:val="es-MX"/>
        </w:rPr>
        <w:t>,</w:t>
      </w:r>
      <w:r w:rsidR="00B72E28">
        <w:rPr>
          <w:szCs w:val="18"/>
          <w:lang w:val="es-MX"/>
        </w:rPr>
        <w:t xml:space="preserve"> </w:t>
      </w:r>
      <w:r w:rsidRPr="00B72E28">
        <w:rPr>
          <w:szCs w:val="18"/>
          <w:lang w:val="es-MX"/>
        </w:rPr>
        <w:t xml:space="preserve">con una superficie aproximada de 1,762-59-56.235 hectáreas, ubicado en Ascensión, </w:t>
      </w:r>
      <w:proofErr w:type="spellStart"/>
      <w:r w:rsidRPr="00B72E28">
        <w:rPr>
          <w:szCs w:val="18"/>
          <w:lang w:val="es-MX"/>
        </w:rPr>
        <w:t>Chih</w:t>
      </w:r>
      <w:proofErr w:type="spellEnd"/>
      <w:r w:rsidRPr="00B72E28">
        <w:rPr>
          <w:szCs w:val="18"/>
          <w:lang w:val="es-MX"/>
        </w:rPr>
        <w:t xml:space="preserve">. </w:t>
      </w:r>
      <w:r w:rsidR="00B832A4">
        <w:rPr>
          <w:szCs w:val="18"/>
          <w:lang w:val="es-MX"/>
        </w:rPr>
        <w:tab/>
      </w:r>
    </w:p>
    <w:p w:rsidR="00451A30" w:rsidRPr="00B72E28" w:rsidRDefault="00451A30" w:rsidP="00B72E28">
      <w:pPr>
        <w:pStyle w:val="sum"/>
        <w:spacing w:line="326" w:lineRule="exact"/>
        <w:ind w:right="620"/>
        <w:rPr>
          <w:szCs w:val="18"/>
          <w:lang w:val="es-MX"/>
        </w:rPr>
      </w:pPr>
    </w:p>
    <w:p w:rsidR="00451A30" w:rsidRPr="00B72E28" w:rsidRDefault="00451A30" w:rsidP="00B72E28">
      <w:pPr>
        <w:pStyle w:val="sum"/>
        <w:spacing w:line="326" w:lineRule="exact"/>
        <w:ind w:right="620"/>
        <w:rPr>
          <w:rFonts w:ascii="Times New Roman" w:hAnsi="Times New Roman" w:cs="Times New Roman"/>
          <w:b/>
          <w:sz w:val="20"/>
          <w:u w:val="single"/>
          <w:lang w:val="es-MX"/>
        </w:rPr>
      </w:pPr>
      <w:r w:rsidRPr="00B72E28">
        <w:rPr>
          <w:rFonts w:ascii="Times New Roman" w:hAnsi="Times New Roman" w:cs="Times New Roman"/>
          <w:b/>
          <w:sz w:val="20"/>
          <w:u w:val="single"/>
          <w:lang w:val="es-MX"/>
        </w:rPr>
        <w:t>INSTITUTO NACIONAL DE LOS PUEBLOS INDIGENAS</w:t>
      </w:r>
    </w:p>
    <w:p w:rsidR="00451A30" w:rsidRPr="00B72E28" w:rsidRDefault="00451A30" w:rsidP="00B72E28">
      <w:pPr>
        <w:pStyle w:val="sum"/>
        <w:spacing w:line="326" w:lineRule="exact"/>
        <w:ind w:right="620"/>
        <w:rPr>
          <w:szCs w:val="18"/>
          <w:lang w:val="es-MX"/>
        </w:rPr>
      </w:pPr>
    </w:p>
    <w:p w:rsidR="00451A30" w:rsidRPr="00B72E28" w:rsidRDefault="00451A30" w:rsidP="00B72E28">
      <w:pPr>
        <w:pStyle w:val="sum"/>
        <w:spacing w:line="326" w:lineRule="exact"/>
        <w:ind w:right="620"/>
        <w:rPr>
          <w:szCs w:val="18"/>
          <w:lang w:val="es-MX"/>
        </w:rPr>
      </w:pPr>
      <w:proofErr w:type="gramStart"/>
      <w:r w:rsidRPr="00B72E28">
        <w:rPr>
          <w:szCs w:val="18"/>
          <w:lang w:val="es-MX"/>
        </w:rPr>
        <w:t>Convenio  de</w:t>
      </w:r>
      <w:proofErr w:type="gramEnd"/>
      <w:r w:rsidRPr="00B72E28">
        <w:rPr>
          <w:szCs w:val="18"/>
          <w:lang w:val="es-MX"/>
        </w:rPr>
        <w:t xml:space="preserve">  Coordinación  y  Concertación  de  Acciones  para  la  ejecución  del  Programa  de Infraestructura  Indígena,  que  celebran  el  Instituto  Nacional  de  los  Pueblos  Indígenas  y  el Municipio de San Salvador, Estado de Hidalgo. </w:t>
      </w:r>
      <w:r w:rsidR="00B832A4">
        <w:rPr>
          <w:szCs w:val="18"/>
          <w:lang w:val="es-MX"/>
        </w:rPr>
        <w:tab/>
      </w:r>
    </w:p>
    <w:p w:rsidR="00451A30" w:rsidRPr="00B72E28" w:rsidRDefault="00451A30" w:rsidP="00B72E28">
      <w:pPr>
        <w:pStyle w:val="sum"/>
        <w:spacing w:line="326" w:lineRule="exact"/>
        <w:ind w:right="620"/>
        <w:rPr>
          <w:szCs w:val="18"/>
          <w:lang w:val="es-MX"/>
        </w:rPr>
      </w:pPr>
    </w:p>
    <w:p w:rsidR="00451A30" w:rsidRPr="00B72E28" w:rsidRDefault="00451A30" w:rsidP="00B72E28">
      <w:pPr>
        <w:pStyle w:val="sum"/>
        <w:spacing w:line="326" w:lineRule="exact"/>
        <w:ind w:right="620"/>
        <w:rPr>
          <w:szCs w:val="18"/>
          <w:lang w:val="es-MX"/>
        </w:rPr>
      </w:pPr>
      <w:proofErr w:type="gramStart"/>
      <w:r w:rsidRPr="00B72E28">
        <w:rPr>
          <w:szCs w:val="18"/>
          <w:lang w:val="es-MX"/>
        </w:rPr>
        <w:t>Convenio  de</w:t>
      </w:r>
      <w:proofErr w:type="gramEnd"/>
      <w:r w:rsidRPr="00B72E28">
        <w:rPr>
          <w:szCs w:val="18"/>
          <w:lang w:val="es-MX"/>
        </w:rPr>
        <w:t xml:space="preserve">  Coordinación  y  Concertación  de  Acciones  para  la  ejecución  del  Programa  de Infraestructura  Indígena,  que  celebran  el  Instituto  Nacional  de  los  Pueblos  Indígenas  y  el Municipio de </w:t>
      </w:r>
      <w:proofErr w:type="spellStart"/>
      <w:r w:rsidRPr="00B72E28">
        <w:rPr>
          <w:szCs w:val="18"/>
          <w:lang w:val="es-MX"/>
        </w:rPr>
        <w:t>Xochiatipan</w:t>
      </w:r>
      <w:proofErr w:type="spellEnd"/>
      <w:r w:rsidRPr="00B72E28">
        <w:rPr>
          <w:szCs w:val="18"/>
          <w:lang w:val="es-MX"/>
        </w:rPr>
        <w:t xml:space="preserve">, Estado de Hidalgo. </w:t>
      </w:r>
      <w:r w:rsidR="00B832A4">
        <w:rPr>
          <w:szCs w:val="18"/>
          <w:lang w:val="es-MX"/>
        </w:rPr>
        <w:tab/>
      </w:r>
    </w:p>
    <w:p w:rsidR="00451A30" w:rsidRPr="00B72E28" w:rsidRDefault="00451A30" w:rsidP="00B72E28">
      <w:pPr>
        <w:pStyle w:val="sum"/>
        <w:spacing w:line="326" w:lineRule="exact"/>
        <w:ind w:right="620"/>
        <w:rPr>
          <w:szCs w:val="18"/>
          <w:lang w:val="es-MX"/>
        </w:rPr>
      </w:pPr>
    </w:p>
    <w:p w:rsidR="00451A30" w:rsidRPr="00B72E28" w:rsidRDefault="00451A30" w:rsidP="00B72E28">
      <w:pPr>
        <w:pStyle w:val="sum"/>
        <w:spacing w:line="326" w:lineRule="exact"/>
        <w:ind w:right="620"/>
        <w:rPr>
          <w:szCs w:val="18"/>
          <w:lang w:val="es-MX"/>
        </w:rPr>
      </w:pPr>
      <w:proofErr w:type="gramStart"/>
      <w:r w:rsidRPr="00B72E28">
        <w:rPr>
          <w:szCs w:val="18"/>
          <w:lang w:val="es-MX"/>
        </w:rPr>
        <w:t>Convenio  de</w:t>
      </w:r>
      <w:proofErr w:type="gramEnd"/>
      <w:r w:rsidRPr="00B72E28">
        <w:rPr>
          <w:szCs w:val="18"/>
          <w:lang w:val="es-MX"/>
        </w:rPr>
        <w:t xml:space="preserve">  Coordinación  y  Concertación  de  Acciones  para  la  ejecución  del  Programa  de Infraestructura  Indígena,  que  celebran  el  Instituto  Nacional  de  los  Pueblos  Indígenas  y  el Municipio de </w:t>
      </w:r>
      <w:proofErr w:type="spellStart"/>
      <w:r w:rsidRPr="00B72E28">
        <w:rPr>
          <w:szCs w:val="18"/>
          <w:lang w:val="es-MX"/>
        </w:rPr>
        <w:t>Cuyamecalco</w:t>
      </w:r>
      <w:proofErr w:type="spellEnd"/>
      <w:r w:rsidRPr="00B72E28">
        <w:rPr>
          <w:szCs w:val="18"/>
          <w:lang w:val="es-MX"/>
        </w:rPr>
        <w:t xml:space="preserve"> Villa de Zaragoza, Estado de Oaxaca. </w:t>
      </w:r>
      <w:r w:rsidR="00B832A4">
        <w:rPr>
          <w:szCs w:val="18"/>
          <w:lang w:val="es-MX"/>
        </w:rPr>
        <w:tab/>
      </w:r>
    </w:p>
    <w:p w:rsidR="00451A30" w:rsidRPr="00B72E28" w:rsidRDefault="00451A30" w:rsidP="00B72E28">
      <w:pPr>
        <w:pStyle w:val="sum"/>
        <w:spacing w:line="326" w:lineRule="exact"/>
        <w:ind w:right="620"/>
        <w:rPr>
          <w:szCs w:val="18"/>
          <w:lang w:val="es-MX"/>
        </w:rPr>
      </w:pPr>
    </w:p>
    <w:p w:rsidR="00451A30" w:rsidRPr="00B72E28" w:rsidRDefault="00451A30" w:rsidP="00B72E28">
      <w:pPr>
        <w:pStyle w:val="sum"/>
        <w:spacing w:line="326" w:lineRule="exact"/>
        <w:ind w:right="620"/>
        <w:rPr>
          <w:szCs w:val="18"/>
          <w:lang w:val="es-MX"/>
        </w:rPr>
      </w:pPr>
      <w:proofErr w:type="gramStart"/>
      <w:r w:rsidRPr="00B72E28">
        <w:rPr>
          <w:szCs w:val="18"/>
          <w:lang w:val="es-MX"/>
        </w:rPr>
        <w:t>Convenio  de</w:t>
      </w:r>
      <w:proofErr w:type="gramEnd"/>
      <w:r w:rsidRPr="00B72E28">
        <w:rPr>
          <w:szCs w:val="18"/>
          <w:lang w:val="es-MX"/>
        </w:rPr>
        <w:t xml:space="preserve">  Coordinación  y  Concertación  de  Acciones  para  la  ejecución  del  Programa  de Infraestructura  Indígena,  que  celebran  el  Instituto  Nacional  de  los  Pueblos  Indígenas  y  el Municipio de </w:t>
      </w:r>
      <w:proofErr w:type="spellStart"/>
      <w:r w:rsidRPr="00B72E28">
        <w:rPr>
          <w:szCs w:val="18"/>
          <w:lang w:val="es-MX"/>
        </w:rPr>
        <w:t>Eloxochitlán</w:t>
      </w:r>
      <w:proofErr w:type="spellEnd"/>
      <w:r w:rsidRPr="00B72E28">
        <w:rPr>
          <w:szCs w:val="18"/>
          <w:lang w:val="es-MX"/>
        </w:rPr>
        <w:t xml:space="preserve"> de Flores Magón, Estado de Oaxaca. </w:t>
      </w:r>
      <w:r w:rsidR="00B832A4">
        <w:rPr>
          <w:szCs w:val="18"/>
          <w:lang w:val="es-MX"/>
        </w:rPr>
        <w:tab/>
      </w:r>
    </w:p>
    <w:p w:rsidR="00451A30" w:rsidRPr="00B72E28" w:rsidRDefault="00451A30" w:rsidP="00B72E28">
      <w:pPr>
        <w:pStyle w:val="sum"/>
        <w:spacing w:line="326" w:lineRule="exact"/>
        <w:ind w:right="620"/>
        <w:rPr>
          <w:szCs w:val="18"/>
          <w:lang w:val="es-MX"/>
        </w:rPr>
      </w:pPr>
    </w:p>
    <w:p w:rsidR="00451A30" w:rsidRPr="00B72E28" w:rsidRDefault="00451A30" w:rsidP="00B72E28">
      <w:pPr>
        <w:pStyle w:val="sum"/>
        <w:spacing w:line="326" w:lineRule="exact"/>
        <w:ind w:right="620"/>
        <w:rPr>
          <w:szCs w:val="18"/>
          <w:lang w:val="es-MX"/>
        </w:rPr>
      </w:pPr>
      <w:proofErr w:type="gramStart"/>
      <w:r w:rsidRPr="00B72E28">
        <w:rPr>
          <w:szCs w:val="18"/>
          <w:lang w:val="es-MX"/>
        </w:rPr>
        <w:t>Convenio  de</w:t>
      </w:r>
      <w:proofErr w:type="gramEnd"/>
      <w:r w:rsidRPr="00B72E28">
        <w:rPr>
          <w:szCs w:val="18"/>
          <w:lang w:val="es-MX"/>
        </w:rPr>
        <w:t xml:space="preserve">  Coordinación  y  Concertación  de  Acciones  para  la  ejecución  del  Programa  de Infraestructura  Indígena,  que  celebran  el  Instituto  Nacional  de  los  Pueblos  Indígenas  y  el Municipio de San Bartolomé </w:t>
      </w:r>
      <w:proofErr w:type="spellStart"/>
      <w:r w:rsidRPr="00B72E28">
        <w:rPr>
          <w:szCs w:val="18"/>
          <w:lang w:val="es-MX"/>
        </w:rPr>
        <w:t>Quialana</w:t>
      </w:r>
      <w:proofErr w:type="spellEnd"/>
      <w:r w:rsidRPr="00B72E28">
        <w:rPr>
          <w:szCs w:val="18"/>
          <w:lang w:val="es-MX"/>
        </w:rPr>
        <w:t xml:space="preserve">, Estado de Oaxaca. </w:t>
      </w:r>
      <w:r w:rsidR="00B832A4">
        <w:rPr>
          <w:szCs w:val="18"/>
          <w:lang w:val="es-MX"/>
        </w:rPr>
        <w:tab/>
      </w:r>
    </w:p>
    <w:p w:rsidR="00451A30" w:rsidRPr="00B72E28" w:rsidRDefault="00451A30" w:rsidP="00B72E28">
      <w:pPr>
        <w:pStyle w:val="sum"/>
        <w:spacing w:line="326" w:lineRule="exact"/>
        <w:ind w:right="620"/>
        <w:rPr>
          <w:szCs w:val="18"/>
          <w:lang w:val="es-MX"/>
        </w:rPr>
      </w:pPr>
    </w:p>
    <w:p w:rsidR="00451A30" w:rsidRPr="00B72E28" w:rsidRDefault="00451A30" w:rsidP="00B72E28">
      <w:pPr>
        <w:pStyle w:val="sum"/>
        <w:spacing w:line="326" w:lineRule="exact"/>
        <w:ind w:right="620"/>
        <w:rPr>
          <w:szCs w:val="18"/>
          <w:lang w:val="es-MX"/>
        </w:rPr>
      </w:pPr>
      <w:proofErr w:type="gramStart"/>
      <w:r w:rsidRPr="00B72E28">
        <w:rPr>
          <w:szCs w:val="18"/>
          <w:lang w:val="es-MX"/>
        </w:rPr>
        <w:t>Convenio  de</w:t>
      </w:r>
      <w:proofErr w:type="gramEnd"/>
      <w:r w:rsidRPr="00B72E28">
        <w:rPr>
          <w:szCs w:val="18"/>
          <w:lang w:val="es-MX"/>
        </w:rPr>
        <w:t xml:space="preserve">  Coordinación  y  Concertación  de  Acciones  para  la  ejecución  del  Programa  de Infraestructura  Indígena,  que  celebran  el  Instituto  Nacional  de  los  Pueblos  Indígenas  y  el Municipio de San Juan </w:t>
      </w:r>
      <w:proofErr w:type="spellStart"/>
      <w:r w:rsidRPr="00B72E28">
        <w:rPr>
          <w:szCs w:val="18"/>
          <w:lang w:val="es-MX"/>
        </w:rPr>
        <w:t>Coatzóspam</w:t>
      </w:r>
      <w:proofErr w:type="spellEnd"/>
      <w:r w:rsidRPr="00B72E28">
        <w:rPr>
          <w:szCs w:val="18"/>
          <w:lang w:val="es-MX"/>
        </w:rPr>
        <w:t xml:space="preserve">, Estado de Oaxaca. </w:t>
      </w:r>
      <w:r w:rsidR="00B832A4">
        <w:rPr>
          <w:szCs w:val="18"/>
          <w:lang w:val="es-MX"/>
        </w:rPr>
        <w:tab/>
      </w:r>
    </w:p>
    <w:p w:rsidR="00451A30" w:rsidRPr="00B72E28" w:rsidRDefault="00451A30" w:rsidP="00B72E28">
      <w:pPr>
        <w:pStyle w:val="sum"/>
        <w:spacing w:line="326" w:lineRule="exact"/>
        <w:ind w:right="620"/>
        <w:rPr>
          <w:szCs w:val="18"/>
          <w:lang w:val="es-MX"/>
        </w:rPr>
      </w:pPr>
    </w:p>
    <w:p w:rsidR="00451A30" w:rsidRPr="00B72E28" w:rsidRDefault="00451A30" w:rsidP="00B72E28">
      <w:pPr>
        <w:pStyle w:val="sum"/>
        <w:spacing w:line="326" w:lineRule="exact"/>
        <w:ind w:right="620"/>
        <w:rPr>
          <w:szCs w:val="18"/>
          <w:lang w:val="es-MX"/>
        </w:rPr>
      </w:pPr>
      <w:proofErr w:type="gramStart"/>
      <w:r w:rsidRPr="00B72E28">
        <w:rPr>
          <w:szCs w:val="18"/>
          <w:lang w:val="es-MX"/>
        </w:rPr>
        <w:lastRenderedPageBreak/>
        <w:t>Convenio  de</w:t>
      </w:r>
      <w:proofErr w:type="gramEnd"/>
      <w:r w:rsidRPr="00B72E28">
        <w:rPr>
          <w:szCs w:val="18"/>
          <w:lang w:val="es-MX"/>
        </w:rPr>
        <w:t xml:space="preserve">  Coordinación  y  Concertación  de  Acciones  para  la  ejecución  del  Programa  de Infraestructura  Indígena,  que  celebran  el  Instituto  Nacional  de  los  Pueblos  Indígenas  y  el Municipio de San Juan </w:t>
      </w:r>
      <w:proofErr w:type="spellStart"/>
      <w:r w:rsidRPr="00B72E28">
        <w:rPr>
          <w:szCs w:val="18"/>
          <w:lang w:val="es-MX"/>
        </w:rPr>
        <w:t>Cotzocón</w:t>
      </w:r>
      <w:proofErr w:type="spellEnd"/>
      <w:r w:rsidRPr="00B72E28">
        <w:rPr>
          <w:szCs w:val="18"/>
          <w:lang w:val="es-MX"/>
        </w:rPr>
        <w:t>, Estado de Oaxaca. .</w:t>
      </w:r>
      <w:r w:rsidR="00B832A4">
        <w:rPr>
          <w:szCs w:val="18"/>
          <w:lang w:val="es-MX"/>
        </w:rPr>
        <w:tab/>
      </w:r>
    </w:p>
    <w:p w:rsidR="00451A30" w:rsidRPr="00B72E28" w:rsidRDefault="00451A30" w:rsidP="00B72E28">
      <w:pPr>
        <w:pStyle w:val="sum"/>
        <w:spacing w:line="326" w:lineRule="exact"/>
        <w:ind w:right="620"/>
        <w:rPr>
          <w:szCs w:val="18"/>
          <w:lang w:val="es-MX"/>
        </w:rPr>
      </w:pPr>
    </w:p>
    <w:p w:rsidR="00451A30" w:rsidRDefault="00451A30" w:rsidP="00B72E28">
      <w:pPr>
        <w:pStyle w:val="sum"/>
        <w:spacing w:line="326" w:lineRule="exact"/>
        <w:ind w:right="620"/>
      </w:pPr>
      <w:proofErr w:type="gramStart"/>
      <w:r w:rsidRPr="00B72E28">
        <w:rPr>
          <w:szCs w:val="18"/>
          <w:lang w:val="es-MX"/>
        </w:rPr>
        <w:t>Convenio  de</w:t>
      </w:r>
      <w:proofErr w:type="gramEnd"/>
      <w:r w:rsidRPr="00B72E28">
        <w:rPr>
          <w:szCs w:val="18"/>
          <w:lang w:val="es-MX"/>
        </w:rPr>
        <w:t xml:space="preserve">  Coordinación  y  Concertación  de  Acciones  para  la  ejecución  del  Programa  de Infraestructura  Indígena,  que  celebran  el  Instituto  Nacional  de  los  Pueblos  Indígenas  y  el Municipio de San Juan </w:t>
      </w:r>
      <w:proofErr w:type="spellStart"/>
      <w:r w:rsidRPr="00B72E28">
        <w:rPr>
          <w:szCs w:val="18"/>
          <w:lang w:val="es-MX"/>
        </w:rPr>
        <w:t>Ozolotepec</w:t>
      </w:r>
      <w:proofErr w:type="spellEnd"/>
      <w:r w:rsidRPr="00B72E28">
        <w:rPr>
          <w:szCs w:val="18"/>
          <w:lang w:val="es-MX"/>
        </w:rPr>
        <w:t xml:space="preserve">, Estado de Oaxaca. </w:t>
      </w:r>
      <w:r w:rsidR="00B832A4">
        <w:rPr>
          <w:szCs w:val="18"/>
          <w:lang w:val="es-MX"/>
        </w:rPr>
        <w:tab/>
      </w:r>
    </w:p>
    <w:p w:rsidR="00B832A4" w:rsidRDefault="00B832A4" w:rsidP="00B72E28">
      <w:pPr>
        <w:pStyle w:val="sum"/>
        <w:spacing w:line="326" w:lineRule="exact"/>
        <w:ind w:right="620"/>
        <w:rPr>
          <w:rFonts w:ascii="Times New Roman" w:hAnsi="Times New Roman" w:cs="Times New Roman"/>
          <w:b/>
          <w:sz w:val="20"/>
          <w:u w:val="single"/>
          <w:lang w:val="es-MX"/>
        </w:rPr>
      </w:pPr>
    </w:p>
    <w:p w:rsidR="00451A30" w:rsidRPr="00B72E28" w:rsidRDefault="00451A30" w:rsidP="00B72E28">
      <w:pPr>
        <w:pStyle w:val="sum"/>
        <w:spacing w:line="326" w:lineRule="exact"/>
        <w:ind w:right="620"/>
        <w:rPr>
          <w:rFonts w:ascii="Times New Roman" w:hAnsi="Times New Roman" w:cs="Times New Roman"/>
          <w:b/>
          <w:sz w:val="20"/>
          <w:u w:val="single"/>
          <w:lang w:val="es-MX"/>
        </w:rPr>
      </w:pPr>
      <w:r w:rsidRPr="00B72E28">
        <w:rPr>
          <w:rFonts w:ascii="Times New Roman" w:hAnsi="Times New Roman" w:cs="Times New Roman"/>
          <w:b/>
          <w:sz w:val="20"/>
          <w:u w:val="single"/>
          <w:lang w:val="es-MX"/>
        </w:rPr>
        <w:t>BANCO DE MEXICO</w:t>
      </w:r>
    </w:p>
    <w:p w:rsidR="00451A30" w:rsidRPr="00B72E28" w:rsidRDefault="00451A30" w:rsidP="00B72E28">
      <w:pPr>
        <w:pStyle w:val="sum"/>
        <w:spacing w:line="326" w:lineRule="exact"/>
        <w:ind w:right="620"/>
        <w:rPr>
          <w:szCs w:val="18"/>
          <w:lang w:val="es-MX"/>
        </w:rPr>
      </w:pPr>
    </w:p>
    <w:p w:rsidR="00451A30" w:rsidRPr="00B72E28" w:rsidRDefault="00451A30" w:rsidP="00B72E28">
      <w:pPr>
        <w:pStyle w:val="sum"/>
        <w:spacing w:line="326" w:lineRule="exact"/>
        <w:ind w:right="620"/>
        <w:rPr>
          <w:szCs w:val="18"/>
          <w:lang w:val="es-MX"/>
        </w:rPr>
      </w:pPr>
      <w:r w:rsidRPr="00B72E28">
        <w:rPr>
          <w:szCs w:val="18"/>
          <w:lang w:val="es-MX"/>
        </w:rPr>
        <w:t>Tipo de cambio para solventar obligaciones denominadas en moneda extranjera pagaderas en la</w:t>
      </w:r>
      <w:r w:rsidR="00B832A4">
        <w:rPr>
          <w:szCs w:val="18"/>
          <w:lang w:val="es-MX"/>
        </w:rPr>
        <w:t xml:space="preserve"> </w:t>
      </w:r>
      <w:r w:rsidRPr="00B72E28">
        <w:rPr>
          <w:szCs w:val="18"/>
          <w:lang w:val="es-MX"/>
        </w:rPr>
        <w:t xml:space="preserve">República Mexicana. </w:t>
      </w:r>
      <w:r w:rsidR="00B832A4">
        <w:rPr>
          <w:szCs w:val="18"/>
          <w:lang w:val="es-MX"/>
        </w:rPr>
        <w:tab/>
      </w:r>
    </w:p>
    <w:p w:rsidR="00451A30" w:rsidRPr="00B72E28" w:rsidRDefault="00451A30" w:rsidP="00B72E28">
      <w:pPr>
        <w:pStyle w:val="sum"/>
        <w:spacing w:line="326" w:lineRule="exact"/>
        <w:ind w:right="620"/>
        <w:rPr>
          <w:szCs w:val="18"/>
          <w:lang w:val="es-MX"/>
        </w:rPr>
      </w:pPr>
    </w:p>
    <w:p w:rsidR="00451A30" w:rsidRPr="00B72E28" w:rsidRDefault="00451A30" w:rsidP="00B72E28">
      <w:pPr>
        <w:pStyle w:val="sum"/>
        <w:spacing w:line="326" w:lineRule="exact"/>
        <w:ind w:right="620"/>
        <w:rPr>
          <w:szCs w:val="18"/>
          <w:lang w:val="es-MX"/>
        </w:rPr>
      </w:pPr>
      <w:r w:rsidRPr="00B72E28">
        <w:rPr>
          <w:szCs w:val="18"/>
          <w:lang w:val="es-MX"/>
        </w:rPr>
        <w:t xml:space="preserve">Tasas de interés interbancarias de equilibrio. </w:t>
      </w:r>
      <w:r w:rsidR="00B832A4">
        <w:rPr>
          <w:szCs w:val="18"/>
          <w:lang w:val="es-MX"/>
        </w:rPr>
        <w:tab/>
      </w:r>
    </w:p>
    <w:p w:rsidR="00451A30" w:rsidRPr="00B72E28" w:rsidRDefault="00451A30" w:rsidP="00B72E28">
      <w:pPr>
        <w:pStyle w:val="sum"/>
        <w:spacing w:line="326" w:lineRule="exact"/>
        <w:ind w:right="620"/>
        <w:rPr>
          <w:szCs w:val="18"/>
          <w:lang w:val="es-MX"/>
        </w:rPr>
      </w:pPr>
    </w:p>
    <w:p w:rsidR="00451A30" w:rsidRPr="00B72E28" w:rsidRDefault="00451A30" w:rsidP="00B72E28">
      <w:pPr>
        <w:pStyle w:val="sum"/>
        <w:spacing w:line="326" w:lineRule="exact"/>
        <w:ind w:right="620"/>
        <w:rPr>
          <w:szCs w:val="18"/>
          <w:lang w:val="es-MX"/>
        </w:rPr>
      </w:pPr>
      <w:r w:rsidRPr="00B72E28">
        <w:rPr>
          <w:szCs w:val="18"/>
          <w:lang w:val="es-MX"/>
        </w:rPr>
        <w:t xml:space="preserve">Tasa de interés interbancaria de equilibrio de fondeo a un día hábil bancario. </w:t>
      </w:r>
      <w:r w:rsidR="00B832A4">
        <w:rPr>
          <w:szCs w:val="18"/>
          <w:lang w:val="es-MX"/>
        </w:rPr>
        <w:tab/>
      </w:r>
    </w:p>
    <w:p w:rsidR="00451A30" w:rsidRPr="00B72E28" w:rsidRDefault="00451A30" w:rsidP="00B72E28">
      <w:pPr>
        <w:pStyle w:val="sum"/>
        <w:spacing w:line="326" w:lineRule="exact"/>
        <w:ind w:right="620"/>
        <w:rPr>
          <w:szCs w:val="18"/>
          <w:lang w:val="es-MX"/>
        </w:rPr>
      </w:pPr>
    </w:p>
    <w:p w:rsidR="00451A30" w:rsidRPr="00B72E28" w:rsidRDefault="00451A30" w:rsidP="00B72E28">
      <w:pPr>
        <w:pStyle w:val="sum"/>
        <w:spacing w:line="326" w:lineRule="exact"/>
        <w:ind w:right="620"/>
        <w:rPr>
          <w:rFonts w:ascii="Times New Roman" w:hAnsi="Times New Roman" w:cs="Times New Roman"/>
          <w:b/>
          <w:sz w:val="20"/>
          <w:u w:val="single"/>
          <w:lang w:val="es-MX"/>
        </w:rPr>
      </w:pPr>
      <w:r w:rsidRPr="00B72E28">
        <w:rPr>
          <w:rFonts w:ascii="Times New Roman" w:hAnsi="Times New Roman" w:cs="Times New Roman"/>
          <w:b/>
          <w:sz w:val="20"/>
          <w:u w:val="single"/>
          <w:lang w:val="es-MX"/>
        </w:rPr>
        <w:t>AVISOS</w:t>
      </w:r>
    </w:p>
    <w:p w:rsidR="00451A30" w:rsidRPr="00B72E28" w:rsidRDefault="00451A30" w:rsidP="00B72E28">
      <w:pPr>
        <w:pStyle w:val="sum"/>
        <w:spacing w:line="326" w:lineRule="exact"/>
        <w:ind w:right="620"/>
        <w:rPr>
          <w:szCs w:val="18"/>
          <w:lang w:val="es-MX"/>
        </w:rPr>
      </w:pPr>
    </w:p>
    <w:p w:rsidR="00451A30" w:rsidRDefault="00451A30" w:rsidP="00B72E28">
      <w:pPr>
        <w:pStyle w:val="sum"/>
        <w:spacing w:line="326" w:lineRule="exact"/>
        <w:ind w:right="620"/>
        <w:rPr>
          <w:szCs w:val="18"/>
          <w:lang w:val="es-MX"/>
        </w:rPr>
      </w:pPr>
      <w:r w:rsidRPr="00B72E28">
        <w:rPr>
          <w:szCs w:val="18"/>
          <w:lang w:val="es-MX"/>
        </w:rPr>
        <w:t xml:space="preserve">Judiciales y generales. </w:t>
      </w:r>
      <w:r w:rsidR="00B832A4">
        <w:rPr>
          <w:szCs w:val="18"/>
          <w:lang w:val="es-MX"/>
        </w:rPr>
        <w:tab/>
      </w:r>
    </w:p>
    <w:p w:rsidR="00B832A4" w:rsidRPr="00B72E28" w:rsidRDefault="00B832A4" w:rsidP="00B72E28">
      <w:pPr>
        <w:pStyle w:val="sum"/>
        <w:spacing w:line="326" w:lineRule="exact"/>
        <w:ind w:right="620"/>
        <w:rPr>
          <w:szCs w:val="18"/>
          <w:lang w:val="es-MX"/>
        </w:rPr>
      </w:pPr>
    </w:p>
    <w:p w:rsidR="007A4EA6" w:rsidRPr="00B72E28" w:rsidRDefault="00451A30" w:rsidP="00B72E28">
      <w:pPr>
        <w:pStyle w:val="sum"/>
        <w:spacing w:line="326" w:lineRule="exact"/>
        <w:ind w:right="620"/>
        <w:rPr>
          <w:szCs w:val="18"/>
          <w:lang w:val="es-MX"/>
        </w:rPr>
      </w:pPr>
      <w:r w:rsidRPr="00B72E28">
        <w:rPr>
          <w:szCs w:val="18"/>
          <w:lang w:val="es-MX"/>
        </w:rPr>
        <w:t>Convocatorias para concursos de plazas vacantes del Servicio Profesional de Carrera en la</w:t>
      </w:r>
      <w:r w:rsidR="00B832A4">
        <w:rPr>
          <w:szCs w:val="18"/>
          <w:lang w:val="es-MX"/>
        </w:rPr>
        <w:t xml:space="preserve"> </w:t>
      </w:r>
      <w:r w:rsidRPr="00B72E28">
        <w:rPr>
          <w:szCs w:val="18"/>
          <w:lang w:val="es-MX"/>
        </w:rPr>
        <w:t xml:space="preserve">Administración Pública Federal. </w:t>
      </w:r>
      <w:r w:rsidR="00B832A4">
        <w:rPr>
          <w:szCs w:val="18"/>
          <w:lang w:val="es-MX"/>
        </w:rPr>
        <w:tab/>
      </w:r>
    </w:p>
    <w:sectPr w:rsidR="007A4EA6" w:rsidRPr="00B72E28">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2CE" w:rsidRDefault="003572CE" w:rsidP="00451A30">
      <w:pPr>
        <w:spacing w:after="0" w:line="240" w:lineRule="auto"/>
      </w:pPr>
      <w:r>
        <w:separator/>
      </w:r>
    </w:p>
  </w:endnote>
  <w:endnote w:type="continuationSeparator" w:id="0">
    <w:p w:rsidR="003572CE" w:rsidRDefault="003572CE" w:rsidP="00451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Palacio (W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42E" w:rsidRDefault="0061442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42E" w:rsidRDefault="0061442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42E" w:rsidRDefault="006144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2CE" w:rsidRDefault="003572CE" w:rsidP="00451A30">
      <w:pPr>
        <w:spacing w:after="0" w:line="240" w:lineRule="auto"/>
      </w:pPr>
      <w:r>
        <w:separator/>
      </w:r>
    </w:p>
  </w:footnote>
  <w:footnote w:type="continuationSeparator" w:id="0">
    <w:p w:rsidR="003572CE" w:rsidRDefault="003572CE" w:rsidP="00451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42E" w:rsidRDefault="0061442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A30" w:rsidRPr="00ED705D" w:rsidRDefault="00451A30" w:rsidP="00451A30">
    <w:pPr>
      <w:pStyle w:val="Fechas"/>
      <w:rPr>
        <w:rFonts w:cs="Times New Roman"/>
      </w:rPr>
    </w:pPr>
    <w:r>
      <w:t xml:space="preserve">Miércoles 22 de enero </w:t>
    </w:r>
    <w:bookmarkStart w:id="0" w:name="_GoBack"/>
    <w:bookmarkEnd w:id="0"/>
    <w:r>
      <w:t>de 2020</w:t>
    </w:r>
    <w:r w:rsidRPr="00ED705D">
      <w:rPr>
        <w:rFonts w:cs="Times New Roman"/>
      </w:rPr>
      <w:tab/>
      <w:t>DIARIO OFICIAL</w:t>
    </w:r>
    <w:r w:rsidRPr="00ED705D">
      <w:rPr>
        <w:rFonts w:cs="Times New Roman"/>
      </w:rPr>
      <w:tab/>
    </w:r>
    <w:r>
      <w:rPr>
        <w:rFonts w:cs="Times New Roman"/>
      </w:rPr>
      <w:t xml:space="preserve">     </w:t>
    </w:r>
  </w:p>
  <w:p w:rsidR="00451A30" w:rsidRDefault="00451A3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42E" w:rsidRDefault="0061442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A30"/>
    <w:rsid w:val="003572CE"/>
    <w:rsid w:val="00451A30"/>
    <w:rsid w:val="0061442E"/>
    <w:rsid w:val="007928BE"/>
    <w:rsid w:val="007A4EA6"/>
    <w:rsid w:val="00B72E28"/>
    <w:rsid w:val="00B832A4"/>
    <w:rsid w:val="00DB51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383F2"/>
  <w15:chartTrackingRefBased/>
  <w15:docId w15:val="{1D1AD55C-AE41-47F3-BF50-CA22C83D1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1A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1A30"/>
  </w:style>
  <w:style w:type="paragraph" w:styleId="Piedepgina">
    <w:name w:val="footer"/>
    <w:basedOn w:val="Normal"/>
    <w:link w:val="PiedepginaCar"/>
    <w:uiPriority w:val="99"/>
    <w:unhideWhenUsed/>
    <w:rsid w:val="00451A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1A30"/>
  </w:style>
  <w:style w:type="paragraph" w:customStyle="1" w:styleId="Fechas">
    <w:name w:val="Fechas"/>
    <w:basedOn w:val="Normal"/>
    <w:rsid w:val="00451A30"/>
    <w:pPr>
      <w:pBdr>
        <w:bottom w:val="double" w:sz="6" w:space="1" w:color="auto"/>
        <w:between w:val="double" w:sz="6" w:space="1" w:color="auto"/>
      </w:pBdr>
      <w:tabs>
        <w:tab w:val="center" w:pos="4464"/>
        <w:tab w:val="right" w:pos="8582"/>
      </w:tabs>
      <w:spacing w:after="0" w:line="216" w:lineRule="atLeast"/>
      <w:ind w:left="288" w:right="288"/>
      <w:jc w:val="both"/>
    </w:pPr>
    <w:rPr>
      <w:rFonts w:ascii="Times New Roman" w:eastAsia="Times New Roman" w:hAnsi="Times New Roman" w:cs="CG Palacio (WN)"/>
      <w:sz w:val="18"/>
      <w:szCs w:val="20"/>
      <w:lang w:val="es-ES_tradnl" w:eastAsia="es-MX"/>
    </w:rPr>
  </w:style>
  <w:style w:type="paragraph" w:styleId="Textodeglobo">
    <w:name w:val="Balloon Text"/>
    <w:basedOn w:val="Normal"/>
    <w:link w:val="TextodegloboCar"/>
    <w:uiPriority w:val="99"/>
    <w:semiHidden/>
    <w:unhideWhenUsed/>
    <w:rsid w:val="00451A3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1A30"/>
    <w:rPr>
      <w:rFonts w:ascii="Segoe UI" w:hAnsi="Segoe UI" w:cs="Segoe UI"/>
      <w:sz w:val="18"/>
      <w:szCs w:val="18"/>
    </w:rPr>
  </w:style>
  <w:style w:type="paragraph" w:customStyle="1" w:styleId="sum">
    <w:name w:val="sum"/>
    <w:basedOn w:val="Normal"/>
    <w:link w:val="sumCar"/>
    <w:rsid w:val="00B72E28"/>
    <w:pPr>
      <w:tabs>
        <w:tab w:val="right" w:leader="dot" w:pos="8100"/>
        <w:tab w:val="right" w:pos="8640"/>
      </w:tabs>
      <w:spacing w:after="0" w:line="266" w:lineRule="exact"/>
      <w:ind w:left="274" w:right="749"/>
      <w:jc w:val="both"/>
    </w:pPr>
    <w:rPr>
      <w:rFonts w:ascii="Arial" w:eastAsia="Times New Roman" w:hAnsi="Arial" w:cs="Arial"/>
      <w:sz w:val="18"/>
      <w:szCs w:val="20"/>
      <w:lang w:val="es-ES_tradnl" w:eastAsia="es-ES"/>
    </w:rPr>
  </w:style>
  <w:style w:type="character" w:customStyle="1" w:styleId="sumCar">
    <w:name w:val="sum Car"/>
    <w:link w:val="sum"/>
    <w:rsid w:val="00B72E28"/>
    <w:rPr>
      <w:rFonts w:ascii="Arial" w:eastAsia="Times New Roman" w:hAnsi="Arial" w:cs="Arial"/>
      <w:sz w:val="1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1205</Words>
  <Characters>6633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cp:lastPrinted>2020-01-22T17:11:00Z</cp:lastPrinted>
  <dcterms:created xsi:type="dcterms:W3CDTF">2020-01-22T16:25:00Z</dcterms:created>
  <dcterms:modified xsi:type="dcterms:W3CDTF">2020-01-22T17:12:00Z</dcterms:modified>
</cp:coreProperties>
</file>