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79" w:rsidRPr="0090540F" w:rsidRDefault="007E6C79" w:rsidP="0090540F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90540F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INDICE</w:t>
      </w:r>
    </w:p>
    <w:p w:rsidR="0090540F" w:rsidRPr="0090540F" w:rsidRDefault="007E6C79" w:rsidP="0090540F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90540F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PRIMERA SECCION</w:t>
      </w:r>
    </w:p>
    <w:p w:rsidR="007E6C79" w:rsidRPr="0090540F" w:rsidRDefault="007E6C79" w:rsidP="0090540F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90540F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</w:p>
    <w:p w:rsidR="007E6C79" w:rsidRDefault="007E6C79" w:rsidP="0090540F">
      <w:pPr>
        <w:pStyle w:val="sum"/>
        <w:spacing w:line="326" w:lineRule="exact"/>
        <w:ind w:right="620"/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0540F">
        <w:rPr>
          <w:rFonts w:ascii="Times New Roman" w:hAnsi="Times New Roman" w:cs="Times New Roman"/>
          <w:b/>
          <w:sz w:val="20"/>
          <w:u w:val="single"/>
          <w:lang w:val="es-MX"/>
        </w:rPr>
        <w:t>SECRETARIA DE GOBERNACION</w:t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r w:rsidRPr="0090540F">
        <w:rPr>
          <w:szCs w:val="18"/>
          <w:lang w:val="es-MX"/>
        </w:rPr>
        <w:t>Extracto de la solicitud de registro de la agrupación denominada Ministerios Nuevas Fuerzas en</w:t>
      </w:r>
      <w:r w:rsidR="0090540F">
        <w:rPr>
          <w:szCs w:val="18"/>
          <w:lang w:val="es-MX"/>
        </w:rPr>
        <w:t xml:space="preserve"> </w:t>
      </w:r>
      <w:r w:rsidRPr="0090540F">
        <w:rPr>
          <w:szCs w:val="18"/>
          <w:lang w:val="es-MX"/>
        </w:rPr>
        <w:t xml:space="preserve">la República Mexicana, para constituirse en asociación religiosa. </w:t>
      </w:r>
      <w:r w:rsidR="00633CB4">
        <w:rPr>
          <w:szCs w:val="18"/>
          <w:lang w:val="es-MX"/>
        </w:rPr>
        <w:tab/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0540F">
        <w:rPr>
          <w:rFonts w:ascii="Times New Roman" w:hAnsi="Times New Roman" w:cs="Times New Roman"/>
          <w:b/>
          <w:sz w:val="20"/>
          <w:u w:val="single"/>
          <w:lang w:val="es-MX"/>
        </w:rPr>
        <w:t>SECRETARIA DE HACIENDA Y CREDITO PUBLICO</w:t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r w:rsidRPr="0090540F">
        <w:rPr>
          <w:szCs w:val="18"/>
          <w:lang w:val="es-MX"/>
        </w:rPr>
        <w:t xml:space="preserve">Acuerdo por el que se dan a conocer los estímulos fiscales a la gasolina y al diésel en los sectores pesquero y agropecuario para el mes de febrero de 2020. </w:t>
      </w:r>
      <w:r w:rsidR="00633CB4">
        <w:rPr>
          <w:szCs w:val="18"/>
          <w:lang w:val="es-MX"/>
        </w:rPr>
        <w:tab/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r w:rsidRPr="0090540F">
        <w:rPr>
          <w:szCs w:val="18"/>
          <w:lang w:val="es-MX"/>
        </w:rPr>
        <w:t xml:space="preserve">Acuerdo por el que se dan a conocer los porcentajes y los montos del estímulo fiscal, así como </w:t>
      </w:r>
      <w:proofErr w:type="gramStart"/>
      <w:r w:rsidRPr="0090540F">
        <w:rPr>
          <w:szCs w:val="18"/>
          <w:lang w:val="es-MX"/>
        </w:rPr>
        <w:t>las  cuotas</w:t>
      </w:r>
      <w:proofErr w:type="gramEnd"/>
      <w:r w:rsidRPr="0090540F">
        <w:rPr>
          <w:szCs w:val="18"/>
          <w:lang w:val="es-MX"/>
        </w:rPr>
        <w:t xml:space="preserve">  disminuidas  del  impuesto  especial  sobre  producción  y  servicios  aplicables  a  los combustibles que se indican, correspondientes al periodo que se especifica. </w:t>
      </w:r>
      <w:r w:rsidR="00633CB4">
        <w:rPr>
          <w:szCs w:val="18"/>
          <w:lang w:val="es-MX"/>
        </w:rPr>
        <w:tab/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r w:rsidRPr="0090540F">
        <w:rPr>
          <w:szCs w:val="18"/>
          <w:lang w:val="es-MX"/>
        </w:rPr>
        <w:t xml:space="preserve">Acuerdo por el cual se dan a conocer los montos de los estímulos fiscales aplicables a la </w:t>
      </w:r>
      <w:proofErr w:type="gramStart"/>
      <w:r w:rsidRPr="0090540F">
        <w:rPr>
          <w:szCs w:val="18"/>
          <w:lang w:val="es-MX"/>
        </w:rPr>
        <w:t>enajenación  de</w:t>
      </w:r>
      <w:proofErr w:type="gramEnd"/>
      <w:r w:rsidRPr="0090540F">
        <w:rPr>
          <w:szCs w:val="18"/>
          <w:lang w:val="es-MX"/>
        </w:rPr>
        <w:t xml:space="preserve">  gasolinas  en  la  región  fronteriza  con  los  Estados  Unidos  de  América, correspondientes al periodo que se especifica.</w:t>
      </w:r>
      <w:r w:rsidR="00633CB4">
        <w:rPr>
          <w:szCs w:val="18"/>
          <w:lang w:val="es-MX"/>
        </w:rPr>
        <w:tab/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0540F">
        <w:rPr>
          <w:rFonts w:ascii="Times New Roman" w:hAnsi="Times New Roman" w:cs="Times New Roman"/>
          <w:b/>
          <w:sz w:val="20"/>
          <w:u w:val="single"/>
          <w:lang w:val="es-MX"/>
        </w:rPr>
        <w:t>SECRETARIA DE MEDIO AMBIENTE Y RECURSOS NATURALES</w:t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r w:rsidRPr="0090540F">
        <w:rPr>
          <w:szCs w:val="18"/>
          <w:lang w:val="es-MX"/>
        </w:rPr>
        <w:t xml:space="preserve">Acuerdo por el que se hace del conocimiento del público en general los días del año 2020, que </w:t>
      </w:r>
      <w:proofErr w:type="gramStart"/>
      <w:r w:rsidRPr="0090540F">
        <w:rPr>
          <w:szCs w:val="18"/>
          <w:lang w:val="es-MX"/>
        </w:rPr>
        <w:t>serán  considerados</w:t>
      </w:r>
      <w:proofErr w:type="gramEnd"/>
      <w:r w:rsidRPr="0090540F">
        <w:rPr>
          <w:szCs w:val="18"/>
          <w:lang w:val="es-MX"/>
        </w:rPr>
        <w:t xml:space="preserve"> como inhábiles para efectos de los actos y procedimientos administrativos substanciados  por  la  Secretaría  de  Medio  Ambiente  y  Recursos  Naturales,  y  sus  órganos administrativos desconcentrados. </w:t>
      </w:r>
      <w:r w:rsidR="00633CB4">
        <w:rPr>
          <w:szCs w:val="18"/>
          <w:lang w:val="es-MX"/>
        </w:rPr>
        <w:tab/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0540F">
        <w:rPr>
          <w:rFonts w:ascii="Times New Roman" w:hAnsi="Times New Roman" w:cs="Times New Roman"/>
          <w:b/>
          <w:sz w:val="20"/>
          <w:u w:val="single"/>
          <w:lang w:val="es-MX"/>
        </w:rPr>
        <w:t>SECRETARIA DE ECONOMIA</w:t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r w:rsidRPr="0090540F">
        <w:rPr>
          <w:szCs w:val="18"/>
          <w:lang w:val="es-MX"/>
        </w:rPr>
        <w:t xml:space="preserve">Acuerdo que modifica al diverso por el que la Secretaría de Economía emite reglas y criterios de carácter general en materia de Comercio Exterior. </w:t>
      </w:r>
      <w:r w:rsidR="00633CB4">
        <w:rPr>
          <w:szCs w:val="18"/>
          <w:lang w:val="es-MX"/>
        </w:rPr>
        <w:tab/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r w:rsidRPr="0090540F">
        <w:rPr>
          <w:szCs w:val="18"/>
          <w:lang w:val="es-MX"/>
        </w:rPr>
        <w:t>Acuerdo que modifica al diverso que establece la clasificación y codificación de mercancías y productos cuya importación, exportación, internación o salida está sujeta a regulación sanitaria</w:t>
      </w:r>
      <w:r w:rsidR="0090540F">
        <w:rPr>
          <w:szCs w:val="18"/>
          <w:lang w:val="es-MX"/>
        </w:rPr>
        <w:t xml:space="preserve"> </w:t>
      </w:r>
      <w:r w:rsidRPr="0090540F">
        <w:rPr>
          <w:szCs w:val="18"/>
          <w:lang w:val="es-MX"/>
        </w:rPr>
        <w:t xml:space="preserve">por parte de la Secretaría de Salud. </w:t>
      </w:r>
      <w:r w:rsidR="00633CB4">
        <w:rPr>
          <w:szCs w:val="18"/>
          <w:lang w:val="es-MX"/>
        </w:rPr>
        <w:tab/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r w:rsidRPr="0090540F">
        <w:rPr>
          <w:szCs w:val="18"/>
          <w:lang w:val="es-MX"/>
        </w:rPr>
        <w:t xml:space="preserve">Declaratoria de vigencia de la Norma Mexicana NMX-J-768-3-1-ANCE-2019. </w:t>
      </w:r>
      <w:r w:rsidR="00633CB4">
        <w:rPr>
          <w:szCs w:val="18"/>
          <w:lang w:val="es-MX"/>
        </w:rPr>
        <w:tab/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r w:rsidRPr="0090540F">
        <w:rPr>
          <w:szCs w:val="18"/>
          <w:lang w:val="es-MX"/>
        </w:rPr>
        <w:t xml:space="preserve">Declaratoria de vigencia de la Norma Mexicana NMX-J-755-2-ANCE-2019. </w:t>
      </w:r>
      <w:r w:rsidR="00633CB4">
        <w:rPr>
          <w:szCs w:val="18"/>
          <w:lang w:val="es-MX"/>
        </w:rPr>
        <w:tab/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r w:rsidRPr="0090540F">
        <w:rPr>
          <w:szCs w:val="18"/>
          <w:lang w:val="es-MX"/>
        </w:rPr>
        <w:t xml:space="preserve">Declaratoria de vigencia de la Norma Mexicana NMX-J-755-4-ANCE-2019. </w:t>
      </w:r>
      <w:r w:rsidR="00633CB4">
        <w:rPr>
          <w:szCs w:val="18"/>
          <w:lang w:val="es-MX"/>
        </w:rPr>
        <w:tab/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r w:rsidRPr="0090540F">
        <w:rPr>
          <w:szCs w:val="18"/>
          <w:lang w:val="es-MX"/>
        </w:rPr>
        <w:t xml:space="preserve">Declaratoria de vigencia de la Norma Mexicana NMX-J-218-ANCE-2019. </w:t>
      </w:r>
      <w:r w:rsidR="00633CB4">
        <w:rPr>
          <w:szCs w:val="18"/>
          <w:lang w:val="es-MX"/>
        </w:rPr>
        <w:tab/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r w:rsidRPr="0090540F">
        <w:rPr>
          <w:szCs w:val="18"/>
          <w:lang w:val="es-MX"/>
        </w:rPr>
        <w:t xml:space="preserve">Declaratoria de vigencia de la Norma Mexicana NMX-J-778-ANCE-2019. </w:t>
      </w:r>
      <w:r w:rsidR="00633CB4">
        <w:rPr>
          <w:szCs w:val="18"/>
          <w:lang w:val="es-MX"/>
        </w:rPr>
        <w:tab/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r w:rsidRPr="0090540F">
        <w:rPr>
          <w:szCs w:val="18"/>
          <w:lang w:val="es-MX"/>
        </w:rPr>
        <w:t xml:space="preserve">Declaratoria de vigencia de la Norma Mexicana NMX-J-768-3-2-ANCE-2019. </w:t>
      </w:r>
      <w:r w:rsidR="00633CB4">
        <w:rPr>
          <w:szCs w:val="18"/>
          <w:lang w:val="es-MX"/>
        </w:rPr>
        <w:tab/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r w:rsidRPr="0090540F">
        <w:rPr>
          <w:szCs w:val="18"/>
          <w:lang w:val="es-MX"/>
        </w:rPr>
        <w:t xml:space="preserve">Declaratoria de vigencia de la Norma Mexicana NMX-J-755-1-ANCE-2019. </w:t>
      </w:r>
      <w:r w:rsidR="00633CB4">
        <w:rPr>
          <w:szCs w:val="18"/>
          <w:lang w:val="es-MX"/>
        </w:rPr>
        <w:tab/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0540F">
        <w:rPr>
          <w:rFonts w:ascii="Times New Roman" w:hAnsi="Times New Roman" w:cs="Times New Roman"/>
          <w:b/>
          <w:sz w:val="20"/>
          <w:u w:val="single"/>
          <w:lang w:val="es-MX"/>
        </w:rPr>
        <w:t>SECRETARIA DE AGRICULTURA Y DESARROLLO RURAL</w:t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r w:rsidRPr="0090540F">
        <w:rPr>
          <w:szCs w:val="18"/>
          <w:lang w:val="es-MX"/>
        </w:rPr>
        <w:t xml:space="preserve">Aviso por el que se da a conocer información relativa a solicitudes de títulos de obtentor de variedades vegetales, correspondiente al mes de diciembre de 2019. </w:t>
      </w:r>
      <w:r w:rsidR="00633CB4">
        <w:rPr>
          <w:szCs w:val="18"/>
          <w:lang w:val="es-MX"/>
        </w:rPr>
        <w:tab/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0540F">
        <w:rPr>
          <w:rFonts w:ascii="Times New Roman" w:hAnsi="Times New Roman" w:cs="Times New Roman"/>
          <w:b/>
          <w:sz w:val="20"/>
          <w:u w:val="single"/>
          <w:lang w:val="es-MX"/>
        </w:rPr>
        <w:t>SECRETARIA DE LA FUNCION PUBLICA</w:t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r w:rsidRPr="0090540F">
        <w:rPr>
          <w:szCs w:val="18"/>
          <w:lang w:val="es-MX"/>
        </w:rPr>
        <w:t xml:space="preserve">Acuerdo por el que se delegan en el Órgano Interno de Control en la Secretaría de Educación Pública, las funciones de fiscalización, vigilancia, control interno, auditoría, quejas, denuncias, </w:t>
      </w:r>
      <w:proofErr w:type="gramStart"/>
      <w:r w:rsidRPr="0090540F">
        <w:rPr>
          <w:szCs w:val="18"/>
          <w:lang w:val="es-MX"/>
        </w:rPr>
        <w:t xml:space="preserve">investigaciones,   </w:t>
      </w:r>
      <w:proofErr w:type="gramEnd"/>
      <w:r w:rsidRPr="0090540F">
        <w:rPr>
          <w:szCs w:val="18"/>
          <w:lang w:val="es-MX"/>
        </w:rPr>
        <w:t xml:space="preserve">responsabilidades,   resoluciones,   trámites,   servicios   y  demás   actividades inherentes,   que   correspondan   al   Órgano   Interno   de   Control   del   Organismo   Público Descentralizado denominado Comisión Nacional para la Mejora Continua de la Educación. </w:t>
      </w:r>
      <w:r w:rsidR="00633CB4">
        <w:rPr>
          <w:szCs w:val="18"/>
          <w:lang w:val="es-MX"/>
        </w:rPr>
        <w:tab/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0540F">
        <w:rPr>
          <w:rFonts w:ascii="Times New Roman" w:hAnsi="Times New Roman" w:cs="Times New Roman"/>
          <w:b/>
          <w:sz w:val="20"/>
          <w:u w:val="single"/>
          <w:lang w:val="es-MX"/>
        </w:rPr>
        <w:t>SECRETARIA DE EDUCACION PUBLICA</w:t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90540F">
        <w:rPr>
          <w:szCs w:val="18"/>
          <w:lang w:val="es-MX"/>
        </w:rPr>
        <w:t>Aviso  mediante</w:t>
      </w:r>
      <w:proofErr w:type="gramEnd"/>
      <w:r w:rsidRPr="0090540F">
        <w:rPr>
          <w:szCs w:val="18"/>
          <w:lang w:val="es-MX"/>
        </w:rPr>
        <w:t xml:space="preserve">  el  cual  se  da  a  conocer  a  los  gobiernos  de  las  entidades  federativas  la distribución y calendarización para la ministración durante el ejercicio fiscal de 2020, de los recursos correspondientes al Fondo de Aportaciones Múltiples (FAM), en sus componentes de Infraestructura Educativa Básica, Media Superior y Superior. </w:t>
      </w:r>
      <w:r w:rsidR="00633CB4">
        <w:rPr>
          <w:szCs w:val="18"/>
          <w:lang w:val="es-MX"/>
        </w:rPr>
        <w:tab/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r w:rsidRPr="0090540F">
        <w:rPr>
          <w:szCs w:val="18"/>
          <w:lang w:val="es-MX"/>
        </w:rPr>
        <w:t xml:space="preserve">Aviso mediante el cual se dan a conocer las fórmulas, así como las variables consideradas para </w:t>
      </w:r>
      <w:proofErr w:type="gramStart"/>
      <w:r w:rsidRPr="0090540F">
        <w:rPr>
          <w:szCs w:val="18"/>
          <w:lang w:val="es-MX"/>
        </w:rPr>
        <w:t>la  distribución</w:t>
      </w:r>
      <w:proofErr w:type="gramEnd"/>
      <w:r w:rsidRPr="0090540F">
        <w:rPr>
          <w:szCs w:val="18"/>
          <w:lang w:val="es-MX"/>
        </w:rPr>
        <w:t xml:space="preserve">  de  los  recursos  correspondientes  a  la  prestación  de  servicios  de  educación para adultos, previstos en el Fondo de Aportaciones para la Educación Tecnológica y de Adultos</w:t>
      </w:r>
      <w:r w:rsidR="0090540F">
        <w:rPr>
          <w:szCs w:val="18"/>
          <w:lang w:val="es-MX"/>
        </w:rPr>
        <w:t xml:space="preserve"> </w:t>
      </w:r>
      <w:r w:rsidRPr="0090540F">
        <w:rPr>
          <w:szCs w:val="18"/>
          <w:lang w:val="es-MX"/>
        </w:rPr>
        <w:t xml:space="preserve">(FAETA) para el ejercicio fiscal de 2020. </w:t>
      </w:r>
      <w:r w:rsidR="00633CB4">
        <w:rPr>
          <w:szCs w:val="18"/>
          <w:lang w:val="es-MX"/>
        </w:rPr>
        <w:tab/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0540F">
        <w:rPr>
          <w:rFonts w:ascii="Times New Roman" w:hAnsi="Times New Roman" w:cs="Times New Roman"/>
          <w:b/>
          <w:sz w:val="20"/>
          <w:u w:val="single"/>
          <w:lang w:val="es-MX"/>
        </w:rPr>
        <w:t>SECRETARIA DE SALUD</w:t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90540F">
        <w:rPr>
          <w:szCs w:val="18"/>
          <w:lang w:val="es-MX"/>
        </w:rPr>
        <w:t>Convenio  Específico</w:t>
      </w:r>
      <w:proofErr w:type="gramEnd"/>
      <w:r w:rsidRPr="0090540F">
        <w:rPr>
          <w:szCs w:val="18"/>
          <w:lang w:val="es-MX"/>
        </w:rPr>
        <w:t xml:space="preserve">  en  materia  de  transferencia  de  recursos  federales  con  el  carácter de  subsidios para fortalecer la ejecución y desarrollo del programa y proyectos federales de Protección contra Riesgos Sanitarios, así como la Red Nacional de Laboratorios, que celebran la Secretaría de Salud y el Estado de México. </w:t>
      </w:r>
      <w:r w:rsidR="00633CB4">
        <w:rPr>
          <w:szCs w:val="18"/>
          <w:lang w:val="es-MX"/>
        </w:rPr>
        <w:tab/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90540F">
        <w:rPr>
          <w:szCs w:val="18"/>
          <w:lang w:val="es-MX"/>
        </w:rPr>
        <w:t>Convenio  Específico</w:t>
      </w:r>
      <w:proofErr w:type="gramEnd"/>
      <w:r w:rsidRPr="0090540F">
        <w:rPr>
          <w:szCs w:val="18"/>
          <w:lang w:val="es-MX"/>
        </w:rPr>
        <w:t xml:space="preserve">  en  materia  de  transferencia  de  recursos  federales  con  el  carácter de  subsidios para fortalecer la ejecución y desarrollo del programa y proyectos federales de Protección contra Riesgos Sanitarios, así como la Red Nacional de Laboratorios, que celebran la Secretaría de Salud y el Estado de Michoacán de Ocampo. </w:t>
      </w:r>
      <w:r w:rsidR="00633CB4">
        <w:rPr>
          <w:szCs w:val="18"/>
          <w:lang w:val="es-MX"/>
        </w:rPr>
        <w:tab/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90540F">
        <w:rPr>
          <w:szCs w:val="18"/>
          <w:lang w:val="es-MX"/>
        </w:rPr>
        <w:t>Convenio  Específico</w:t>
      </w:r>
      <w:proofErr w:type="gramEnd"/>
      <w:r w:rsidRPr="0090540F">
        <w:rPr>
          <w:szCs w:val="18"/>
          <w:lang w:val="es-MX"/>
        </w:rPr>
        <w:t xml:space="preserve">  en  materia  de  transferencia  de  recursos  federales  con  el  carácter de  subsidios para fortalecer la ejecución y desarrollo del programa y proyectos federales de Protección contra Riesgos Sanitarios, así como la Red Nacional de Laboratorios, que celebran la Secretaría de Salud y el Estado de Morelos. </w:t>
      </w:r>
      <w:r w:rsidR="00633CB4">
        <w:rPr>
          <w:szCs w:val="18"/>
          <w:lang w:val="es-MX"/>
        </w:rPr>
        <w:tab/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0540F">
        <w:rPr>
          <w:rFonts w:ascii="Times New Roman" w:hAnsi="Times New Roman" w:cs="Times New Roman"/>
          <w:b/>
          <w:sz w:val="20"/>
          <w:u w:val="single"/>
          <w:lang w:val="es-MX"/>
        </w:rPr>
        <w:t>SECRETARIA DEL TRABAJO Y PREVISION SOCIAL</w:t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r w:rsidRPr="0090540F">
        <w:rPr>
          <w:szCs w:val="18"/>
          <w:lang w:val="es-MX"/>
        </w:rPr>
        <w:t>Acuerdo por el que se da a conocer el calendario de suspensión de labores de la Secretaría del</w:t>
      </w:r>
      <w:r w:rsidR="0090540F">
        <w:rPr>
          <w:szCs w:val="18"/>
          <w:lang w:val="es-MX"/>
        </w:rPr>
        <w:t xml:space="preserve"> </w:t>
      </w:r>
      <w:r w:rsidRPr="0090540F">
        <w:rPr>
          <w:szCs w:val="18"/>
          <w:lang w:val="es-MX"/>
        </w:rPr>
        <w:t>Trabajo y Previsión Social y sus órganos desconcentrados, para el año 2020 y 1 de enero</w:t>
      </w:r>
      <w:r w:rsidR="0090540F">
        <w:rPr>
          <w:szCs w:val="18"/>
          <w:lang w:val="es-MX"/>
        </w:rPr>
        <w:t xml:space="preserve"> </w:t>
      </w:r>
      <w:r w:rsidR="00633CB4">
        <w:rPr>
          <w:szCs w:val="18"/>
          <w:lang w:val="es-MX"/>
        </w:rPr>
        <w:t>de 2021.</w:t>
      </w:r>
      <w:r w:rsidR="00633CB4">
        <w:rPr>
          <w:szCs w:val="18"/>
          <w:lang w:val="es-MX"/>
        </w:rPr>
        <w:tab/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0540F">
        <w:rPr>
          <w:rFonts w:ascii="Times New Roman" w:hAnsi="Times New Roman" w:cs="Times New Roman"/>
          <w:b/>
          <w:sz w:val="20"/>
          <w:u w:val="single"/>
          <w:lang w:val="es-MX"/>
        </w:rPr>
        <w:t>SECRETARIA DE DESARROLLO AGRARIO, TERRITORIAL Y URBANO</w:t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r w:rsidRPr="0090540F">
        <w:rPr>
          <w:szCs w:val="18"/>
          <w:lang w:val="es-MX"/>
        </w:rPr>
        <w:t xml:space="preserve">Lineamientos de Operación del Fondo Metropolitano. </w:t>
      </w:r>
      <w:r w:rsidR="00633CB4">
        <w:rPr>
          <w:szCs w:val="18"/>
          <w:lang w:val="es-MX"/>
        </w:rPr>
        <w:tab/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r w:rsidRPr="0090540F">
        <w:rPr>
          <w:szCs w:val="18"/>
          <w:lang w:val="es-MX"/>
        </w:rPr>
        <w:t xml:space="preserve">Reglas de Operación del Fideicomiso Fondo Metropolitano. </w:t>
      </w:r>
      <w:r w:rsidR="00633CB4">
        <w:rPr>
          <w:szCs w:val="18"/>
          <w:lang w:val="es-MX"/>
        </w:rPr>
        <w:tab/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r w:rsidRPr="0090540F">
        <w:rPr>
          <w:szCs w:val="18"/>
          <w:lang w:val="es-MX"/>
        </w:rPr>
        <w:t xml:space="preserve">Estatuto Orgánico del Instituto Nacional del Suelo Sustentable. </w:t>
      </w:r>
      <w:r w:rsidR="00633CB4">
        <w:rPr>
          <w:szCs w:val="18"/>
          <w:lang w:val="es-MX"/>
        </w:rPr>
        <w:tab/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0540F">
        <w:rPr>
          <w:rFonts w:ascii="Times New Roman" w:hAnsi="Times New Roman" w:cs="Times New Roman"/>
          <w:b/>
          <w:sz w:val="20"/>
          <w:u w:val="single"/>
          <w:lang w:val="es-MX"/>
        </w:rPr>
        <w:t>CENTRO NACIONAL DE METROLOGIA</w:t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r w:rsidRPr="0090540F">
        <w:rPr>
          <w:szCs w:val="18"/>
          <w:lang w:val="es-MX"/>
        </w:rPr>
        <w:t>Acuerdo por el que se suspenden las labores del Centro Nacional de Metrología para el ejercicio</w:t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r w:rsidRPr="0090540F">
        <w:rPr>
          <w:szCs w:val="18"/>
          <w:lang w:val="es-MX"/>
        </w:rPr>
        <w:t xml:space="preserve">fiscal 2020 y enero del 2021. </w:t>
      </w:r>
      <w:r w:rsidR="00633CB4">
        <w:rPr>
          <w:szCs w:val="18"/>
          <w:lang w:val="es-MX"/>
        </w:rPr>
        <w:tab/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0540F">
        <w:rPr>
          <w:rFonts w:ascii="Times New Roman" w:hAnsi="Times New Roman" w:cs="Times New Roman"/>
          <w:b/>
          <w:sz w:val="20"/>
          <w:u w:val="single"/>
          <w:lang w:val="es-MX"/>
        </w:rPr>
        <w:t>INSTITUTO NACIONAL DE LOS PUEBLOS INDIGENAS</w:t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90540F">
        <w:rPr>
          <w:szCs w:val="18"/>
          <w:lang w:val="es-MX"/>
        </w:rPr>
        <w:t>Convenio  de</w:t>
      </w:r>
      <w:proofErr w:type="gramEnd"/>
      <w:r w:rsidRPr="0090540F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San Cristóbal de las Casas, Estado de Chiapas. </w:t>
      </w:r>
      <w:r w:rsidR="00633CB4">
        <w:rPr>
          <w:szCs w:val="18"/>
          <w:lang w:val="es-MX"/>
        </w:rPr>
        <w:tab/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90540F">
        <w:rPr>
          <w:szCs w:val="18"/>
          <w:lang w:val="es-MX"/>
        </w:rPr>
        <w:t>Convenio  de</w:t>
      </w:r>
      <w:proofErr w:type="gramEnd"/>
      <w:r w:rsidRPr="0090540F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Ixmiquilpan, Estado de Hidalgo. </w:t>
      </w:r>
      <w:r w:rsidR="00633CB4">
        <w:rPr>
          <w:szCs w:val="18"/>
          <w:lang w:val="es-MX"/>
        </w:rPr>
        <w:tab/>
      </w:r>
    </w:p>
    <w:p w:rsidR="007E6C79" w:rsidRDefault="007E6C79" w:rsidP="0090540F">
      <w:pPr>
        <w:pStyle w:val="sum"/>
        <w:spacing w:line="326" w:lineRule="exact"/>
        <w:ind w:right="620"/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0540F">
        <w:rPr>
          <w:rFonts w:ascii="Times New Roman" w:hAnsi="Times New Roman" w:cs="Times New Roman"/>
          <w:b/>
          <w:sz w:val="20"/>
          <w:u w:val="single"/>
          <w:lang w:val="es-MX"/>
        </w:rPr>
        <w:t>BANCO DE MEXICO</w:t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r w:rsidRPr="0090540F">
        <w:rPr>
          <w:szCs w:val="18"/>
          <w:lang w:val="es-MX"/>
        </w:rPr>
        <w:t>Tipo de cambio para solventar obligaciones denominadas en moneda extranjera pagaderas en la</w:t>
      </w:r>
      <w:r w:rsidR="00633CB4">
        <w:rPr>
          <w:szCs w:val="18"/>
          <w:lang w:val="es-MX"/>
        </w:rPr>
        <w:t xml:space="preserve"> </w:t>
      </w:r>
      <w:r w:rsidRPr="0090540F">
        <w:rPr>
          <w:szCs w:val="18"/>
          <w:lang w:val="es-MX"/>
        </w:rPr>
        <w:t xml:space="preserve">República Mexicana. </w:t>
      </w:r>
      <w:r w:rsidR="00633CB4">
        <w:rPr>
          <w:szCs w:val="18"/>
          <w:lang w:val="es-MX"/>
        </w:rPr>
        <w:tab/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r w:rsidRPr="0090540F">
        <w:rPr>
          <w:szCs w:val="18"/>
          <w:lang w:val="es-MX"/>
        </w:rPr>
        <w:t xml:space="preserve">Tasas de interés interbancarias de equilibrio. </w:t>
      </w:r>
      <w:r w:rsidR="00633CB4">
        <w:rPr>
          <w:szCs w:val="18"/>
          <w:lang w:val="es-MX"/>
        </w:rPr>
        <w:tab/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r w:rsidRPr="0090540F">
        <w:rPr>
          <w:szCs w:val="18"/>
          <w:lang w:val="es-MX"/>
        </w:rPr>
        <w:t xml:space="preserve">Tasa de interés interbancaria de equilibrio de fondeo a un día hábil bancario. </w:t>
      </w:r>
      <w:r w:rsidR="00633CB4">
        <w:rPr>
          <w:szCs w:val="18"/>
          <w:lang w:val="es-MX"/>
        </w:rPr>
        <w:tab/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proofErr w:type="gramStart"/>
      <w:r w:rsidRPr="0090540F">
        <w:rPr>
          <w:rFonts w:ascii="Times New Roman" w:hAnsi="Times New Roman" w:cs="Times New Roman"/>
          <w:b/>
          <w:sz w:val="20"/>
          <w:u w:val="single"/>
          <w:lang w:val="es-MX"/>
        </w:rPr>
        <w:t>INSTITUTO  NACIONAL</w:t>
      </w:r>
      <w:proofErr w:type="gramEnd"/>
      <w:r w:rsidRPr="0090540F">
        <w:rPr>
          <w:rFonts w:ascii="Times New Roman" w:hAnsi="Times New Roman" w:cs="Times New Roman"/>
          <w:b/>
          <w:sz w:val="20"/>
          <w:u w:val="single"/>
          <w:lang w:val="es-MX"/>
        </w:rPr>
        <w:t xml:space="preserve">  DE  TRANSPARENCIA,  ACCESO  A  LA  INFORMACION Y PROTECCION DE DATOS PERSONALES</w:t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r w:rsidRPr="0090540F">
        <w:rPr>
          <w:szCs w:val="18"/>
          <w:lang w:val="es-MX"/>
        </w:rPr>
        <w:t>Acuerdo mediante el cual se establece el calendario oficial de días inhábiles del Instituto Nacional de Transparencia, Acceso a la Información y Protección de Datos Personales, para el año 2020 y</w:t>
      </w:r>
      <w:r w:rsidR="00633CB4">
        <w:rPr>
          <w:szCs w:val="18"/>
          <w:lang w:val="es-MX"/>
        </w:rPr>
        <w:t xml:space="preserve"> </w:t>
      </w:r>
      <w:r w:rsidRPr="0090540F">
        <w:rPr>
          <w:szCs w:val="18"/>
          <w:lang w:val="es-MX"/>
        </w:rPr>
        <w:t xml:space="preserve">enero de 2021. </w:t>
      </w:r>
      <w:r w:rsidR="00633CB4">
        <w:rPr>
          <w:szCs w:val="18"/>
          <w:lang w:val="es-MX"/>
        </w:rPr>
        <w:tab/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0540F">
        <w:rPr>
          <w:rFonts w:ascii="Times New Roman" w:hAnsi="Times New Roman" w:cs="Times New Roman"/>
          <w:b/>
          <w:sz w:val="20"/>
          <w:u w:val="single"/>
          <w:lang w:val="es-MX"/>
        </w:rPr>
        <w:t>AVISOS</w:t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7E6C79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r w:rsidRPr="0090540F">
        <w:rPr>
          <w:szCs w:val="18"/>
          <w:lang w:val="es-MX"/>
        </w:rPr>
        <w:t xml:space="preserve">Judiciales y generales. </w:t>
      </w:r>
      <w:r w:rsidR="00633CB4">
        <w:rPr>
          <w:szCs w:val="18"/>
          <w:lang w:val="es-MX"/>
        </w:rPr>
        <w:tab/>
      </w:r>
    </w:p>
    <w:p w:rsidR="00633CB4" w:rsidRPr="0090540F" w:rsidRDefault="00633CB4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90540F" w:rsidRPr="0090540F" w:rsidRDefault="0090540F" w:rsidP="0090540F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90540F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SEGUNDA SECCION</w:t>
      </w:r>
    </w:p>
    <w:p w:rsidR="007E6C79" w:rsidRPr="0090540F" w:rsidRDefault="007E6C79" w:rsidP="0090540F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90540F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</w:p>
    <w:p w:rsidR="007E6C79" w:rsidRDefault="007E6C79" w:rsidP="0090540F">
      <w:pPr>
        <w:pStyle w:val="sum"/>
        <w:spacing w:line="326" w:lineRule="exact"/>
        <w:ind w:right="620"/>
      </w:pPr>
    </w:p>
    <w:p w:rsidR="007E6C79" w:rsidRPr="0090540F" w:rsidRDefault="007E6C79" w:rsidP="0090540F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0540F">
        <w:rPr>
          <w:rFonts w:ascii="Times New Roman" w:hAnsi="Times New Roman" w:cs="Times New Roman"/>
          <w:b/>
          <w:sz w:val="20"/>
          <w:u w:val="single"/>
          <w:lang w:val="es-MX"/>
        </w:rPr>
        <w:t>SECRETARIA DE BIENESTAR</w:t>
      </w:r>
    </w:p>
    <w:p w:rsidR="007E6C79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</w:p>
    <w:p w:rsidR="00C56456" w:rsidRPr="0090540F" w:rsidRDefault="007E6C79" w:rsidP="0090540F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90540F">
        <w:rPr>
          <w:szCs w:val="18"/>
          <w:lang w:val="es-MX"/>
        </w:rPr>
        <w:t>Acuerdo  por</w:t>
      </w:r>
      <w:proofErr w:type="gramEnd"/>
      <w:r w:rsidRPr="0090540F">
        <w:rPr>
          <w:szCs w:val="18"/>
          <w:lang w:val="es-MX"/>
        </w:rPr>
        <w:t xml:space="preserve">  el  que  se  da  a  conocer  el  informe  anual  sobre  la  situación  de  pobreza y  rezago  social  de  las  entidades,  municipios  y  demarcaciones  territoriales  para  el  ejercicio</w:t>
      </w:r>
      <w:r w:rsidR="00633CB4">
        <w:rPr>
          <w:szCs w:val="18"/>
          <w:lang w:val="es-MX"/>
        </w:rPr>
        <w:t xml:space="preserve"> fiscal 2020.</w:t>
      </w:r>
      <w:r w:rsidR="00633CB4">
        <w:rPr>
          <w:szCs w:val="18"/>
          <w:lang w:val="es-MX"/>
        </w:rPr>
        <w:tab/>
      </w:r>
      <w:bookmarkStart w:id="0" w:name="_GoBack"/>
      <w:bookmarkEnd w:id="0"/>
    </w:p>
    <w:sectPr w:rsidR="00C56456" w:rsidRPr="0090540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166" w:rsidRDefault="00C65166" w:rsidP="007E6C79">
      <w:pPr>
        <w:spacing w:after="0" w:line="240" w:lineRule="auto"/>
      </w:pPr>
      <w:r>
        <w:separator/>
      </w:r>
    </w:p>
  </w:endnote>
  <w:endnote w:type="continuationSeparator" w:id="0">
    <w:p w:rsidR="00C65166" w:rsidRDefault="00C65166" w:rsidP="007E6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166" w:rsidRDefault="00C65166" w:rsidP="007E6C79">
      <w:pPr>
        <w:spacing w:after="0" w:line="240" w:lineRule="auto"/>
      </w:pPr>
      <w:r>
        <w:separator/>
      </w:r>
    </w:p>
  </w:footnote>
  <w:footnote w:type="continuationSeparator" w:id="0">
    <w:p w:rsidR="00C65166" w:rsidRDefault="00C65166" w:rsidP="007E6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79" w:rsidRPr="007E6C79" w:rsidRDefault="007E6C79" w:rsidP="007E6C7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1236980</wp:posOffset>
              </wp:positionH>
              <wp:positionV relativeFrom="page">
                <wp:posOffset>598805</wp:posOffset>
              </wp:positionV>
              <wp:extent cx="5297805" cy="28575"/>
              <wp:effectExtent l="0" t="0" r="0" b="0"/>
              <wp:wrapNone/>
              <wp:docPr id="17" name="Grup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7805" cy="28575"/>
                        <a:chOff x="1948" y="943"/>
                        <a:chExt cx="8343" cy="45"/>
                      </a:xfrm>
                    </wpg:grpSpPr>
                    <wps:wsp>
                      <wps:cNvPr id="18" name="Freeform 14"/>
                      <wps:cNvSpPr>
                        <a:spLocks/>
                      </wps:cNvSpPr>
                      <wps:spPr bwMode="auto">
                        <a:xfrm>
                          <a:off x="1957" y="980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5"/>
                      <wps:cNvSpPr>
                        <a:spLocks/>
                      </wps:cNvSpPr>
                      <wps:spPr bwMode="auto">
                        <a:xfrm>
                          <a:off x="1957" y="951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B097F4" id="Grupo 17" o:spid="_x0000_s1026" style="position:absolute;margin-left:97.4pt;margin-top:47.15pt;width:417.15pt;height:2.25pt;z-index:-251657216;mso-position-horizontal-relative:page;mso-position-vertical-relative:page" coordorigin="1948,943" coordsize="834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" o:allowincell="f">
              <v:shape id="Freeform 14" o:spid="_x0000_s1027" style="position:absolute;left:1957;top:980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" path="m,l8325,e" filled="f" strokeweight=".82pt">
                <v:path arrowok="t" o:connecttype="custom" o:connectlocs="0,0;8325,0" o:connectangles="0,0"/>
              </v:shape>
              <v:shape id="Freeform 15" o:spid="_x0000_s1028" style="position:absolute;left:1957;top:951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" path="m,l8325,e" filled="f" strokeweight=".82pt">
                <v:path arrowok="t" o:connecttype="custom" o:connectlocs="0,0;8325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1249045</wp:posOffset>
              </wp:positionH>
              <wp:positionV relativeFrom="page">
                <wp:posOffset>454660</wp:posOffset>
              </wp:positionV>
              <wp:extent cx="1336675" cy="139700"/>
              <wp:effectExtent l="0" t="0" r="0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6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C79" w:rsidRDefault="007E6C79" w:rsidP="007E6C7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Viernes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31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ero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margin-left:98.35pt;margin-top:35.8pt;width:105.2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" o:allowincell="f" filled="f" stroked="f">
              <v:textbox inset="0,0,0,0">
                <w:txbxContent>
                  <w:p w:rsidR="007E6C79" w:rsidRDefault="007E6C79" w:rsidP="007E6C7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Viernes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31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ero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3460750</wp:posOffset>
              </wp:positionH>
              <wp:positionV relativeFrom="page">
                <wp:posOffset>454660</wp:posOffset>
              </wp:positionV>
              <wp:extent cx="906145" cy="139700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C79" w:rsidRDefault="007E6C79" w:rsidP="007E6C7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DIARIO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OFIC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5" o:spid="_x0000_s1027" type="#_x0000_t202" style="position:absolute;margin-left:272.5pt;margin-top:35.8pt;width:71.35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" o:allowincell="f" filled="f" stroked="f">
              <v:textbox inset="0,0,0,0">
                <w:txbxContent>
                  <w:p w:rsidR="007E6C79" w:rsidRDefault="007E6C79" w:rsidP="007E6C7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DIARIO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OFIC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5342890</wp:posOffset>
              </wp:positionH>
              <wp:positionV relativeFrom="page">
                <wp:posOffset>454660</wp:posOffset>
              </wp:positionV>
              <wp:extent cx="1200150" cy="139700"/>
              <wp:effectExtent l="0" t="0" r="0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C79" w:rsidRDefault="007E6C79" w:rsidP="007E6C79">
                          <w:pPr>
                            <w:widowControl w:val="0"/>
                            <w:tabs>
                              <w:tab w:val="left" w:pos="1600"/>
                            </w:tabs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(Segunda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Secci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>ó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n)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4" o:spid="_x0000_s1028" type="#_x0000_t202" style="position:absolute;margin-left:420.7pt;margin-top:35.8pt;width:94.5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" o:allowincell="f" filled="f" stroked="f">
              <v:textbox inset="0,0,0,0">
                <w:txbxContent>
                  <w:p w:rsidR="007E6C79" w:rsidRDefault="007E6C79" w:rsidP="007E6C79">
                    <w:pPr>
                      <w:widowControl w:val="0"/>
                      <w:tabs>
                        <w:tab w:val="left" w:pos="1600"/>
                      </w:tabs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(Segunda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Secci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>ó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n)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79"/>
    <w:rsid w:val="00633CB4"/>
    <w:rsid w:val="006665FB"/>
    <w:rsid w:val="007E6C79"/>
    <w:rsid w:val="0090540F"/>
    <w:rsid w:val="00C56456"/>
    <w:rsid w:val="00C6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D6CA9"/>
  <w15:chartTrackingRefBased/>
  <w15:docId w15:val="{26618C53-31AD-441B-B8FA-D0227D52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6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C79"/>
  </w:style>
  <w:style w:type="paragraph" w:styleId="Piedepgina">
    <w:name w:val="footer"/>
    <w:basedOn w:val="Normal"/>
    <w:link w:val="PiedepginaCar"/>
    <w:uiPriority w:val="99"/>
    <w:unhideWhenUsed/>
    <w:rsid w:val="007E6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C79"/>
  </w:style>
  <w:style w:type="paragraph" w:customStyle="1" w:styleId="sum">
    <w:name w:val="sum"/>
    <w:basedOn w:val="Normal"/>
    <w:link w:val="sumCar"/>
    <w:rsid w:val="0090540F"/>
    <w:pPr>
      <w:tabs>
        <w:tab w:val="right" w:leader="dot" w:pos="8100"/>
        <w:tab w:val="right" w:pos="8640"/>
      </w:tabs>
      <w:spacing w:after="0" w:line="266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_tradnl" w:eastAsia="es-ES"/>
    </w:rPr>
  </w:style>
  <w:style w:type="character" w:customStyle="1" w:styleId="sumCar">
    <w:name w:val="sum Car"/>
    <w:link w:val="sum"/>
    <w:rsid w:val="0090540F"/>
    <w:rPr>
      <w:rFonts w:ascii="Arial" w:eastAsia="Times New Roman" w:hAnsi="Arial" w:cs="Arial"/>
      <w:sz w:val="1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3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1045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Cruz Caloch</dc:creator>
  <cp:keywords/>
  <dc:description/>
  <cp:lastModifiedBy>Leticia Cruz Caloch</cp:lastModifiedBy>
  <cp:revision>3</cp:revision>
  <cp:lastPrinted>2020-01-31T17:14:00Z</cp:lastPrinted>
  <dcterms:created xsi:type="dcterms:W3CDTF">2020-01-31T16:33:00Z</dcterms:created>
  <dcterms:modified xsi:type="dcterms:W3CDTF">2020-01-31T17:15:00Z</dcterms:modified>
</cp:coreProperties>
</file>