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E19E7" w14:textId="77777777" w:rsidR="00CA546C" w:rsidRDefault="00CA546C" w:rsidP="00CA546C"/>
    <w:p w14:paraId="5E294E41" w14:textId="50F2561B" w:rsidR="00CA546C" w:rsidRDefault="00CA546C" w:rsidP="00CA546C">
      <w:r>
        <w:t>INDICE</w:t>
      </w:r>
    </w:p>
    <w:p w14:paraId="45C6F987" w14:textId="2C6C9F55" w:rsidR="00CA546C" w:rsidRDefault="00CA546C" w:rsidP="00CA546C">
      <w:r>
        <w:t>PODER EJECUTIVO</w:t>
      </w:r>
    </w:p>
    <w:p w14:paraId="7D5F9531" w14:textId="77777777" w:rsidR="00CA546C" w:rsidRDefault="00CA546C" w:rsidP="00CA546C">
      <w:r>
        <w:t>.</w:t>
      </w:r>
    </w:p>
    <w:p w14:paraId="56EB813E" w14:textId="77777777" w:rsidR="00CA546C" w:rsidRDefault="00CA546C" w:rsidP="00CA546C">
      <w:r>
        <w:t xml:space="preserve"> SECRETARIA DE GOBERNACION Ver WORD</w:t>
      </w:r>
    </w:p>
    <w:p w14:paraId="23CA1EE3" w14:textId="77777777" w:rsidR="00CA546C" w:rsidRDefault="00CA546C" w:rsidP="00CA546C">
      <w:r>
        <w:t>.</w:t>
      </w:r>
    </w:p>
    <w:p w14:paraId="1C0FAB81" w14:textId="77777777" w:rsidR="00CA546C" w:rsidRDefault="00CA546C" w:rsidP="00CA546C">
      <w:r>
        <w:t>Ver Imagen</w:t>
      </w:r>
      <w:r>
        <w:tab/>
        <w:t xml:space="preserve">  </w:t>
      </w:r>
      <w:r>
        <w:tab/>
      </w:r>
    </w:p>
    <w:p w14:paraId="203340D1" w14:textId="77777777" w:rsidR="00CA546C" w:rsidRDefault="00CA546C" w:rsidP="00CA546C">
      <w:r>
        <w:t>Acuerdo por el que se otorga la Condecoración Miguel Hidalgo en grado cruz al personal de la salud que se indica, por méritos eminentes y conducta destacadamente ejemplar en la atención de la emergencia sanitaria provocada por el virus SARS-CoV2 (COVID-19).</w:t>
      </w:r>
    </w:p>
    <w:p w14:paraId="694A5A4E" w14:textId="77777777" w:rsidR="00CA546C" w:rsidRDefault="00CA546C" w:rsidP="00CA546C">
      <w:r>
        <w:t>.</w:t>
      </w:r>
    </w:p>
    <w:p w14:paraId="64774E02" w14:textId="77777777" w:rsidR="00CA546C" w:rsidRDefault="00CA546C" w:rsidP="00CA546C">
      <w:r>
        <w:t xml:space="preserve"> SECRETARIA DE SEGURIDAD Y PROTECCION CIUDADANA Ver WORD</w:t>
      </w:r>
    </w:p>
    <w:p w14:paraId="4FF87D3D" w14:textId="77777777" w:rsidR="00CA546C" w:rsidRDefault="00CA546C" w:rsidP="00CA546C">
      <w:r>
        <w:t>.</w:t>
      </w:r>
    </w:p>
    <w:p w14:paraId="0AE97730" w14:textId="77777777" w:rsidR="00CA546C" w:rsidRDefault="00CA546C" w:rsidP="00CA546C">
      <w:r>
        <w:t>Ver Imagen</w:t>
      </w:r>
      <w:r>
        <w:tab/>
        <w:t xml:space="preserve">  </w:t>
      </w:r>
      <w:r>
        <w:tab/>
      </w:r>
    </w:p>
    <w:p w14:paraId="398E20BD" w14:textId="77777777" w:rsidR="00CA546C" w:rsidRDefault="00CA546C" w:rsidP="00CA546C">
      <w:r>
        <w:t>Declaratoria de Desastre Natural por la presencia de movimiento de ladera del 5 al 6 de noviembre de 2020, en 21 municipios del Estado de Chiapas.</w:t>
      </w:r>
    </w:p>
    <w:p w14:paraId="1C8AC442" w14:textId="77777777" w:rsidR="00CA546C" w:rsidRDefault="00CA546C" w:rsidP="00CA546C">
      <w:r>
        <w:t>.</w:t>
      </w:r>
    </w:p>
    <w:p w14:paraId="1297EA67" w14:textId="77777777" w:rsidR="00CA546C" w:rsidRDefault="00CA546C" w:rsidP="00CA546C">
      <w:r>
        <w:t>Ver Imagen</w:t>
      </w:r>
      <w:r>
        <w:tab/>
        <w:t xml:space="preserve">  </w:t>
      </w:r>
      <w:r>
        <w:tab/>
      </w:r>
    </w:p>
    <w:p w14:paraId="69081D66" w14:textId="77777777" w:rsidR="00CA546C" w:rsidRDefault="00CA546C" w:rsidP="00CA546C">
      <w:r>
        <w:t>Declaratoria de Desastre Natural por la presencia de inundación fluvial y pluvial del 2 al 6 de noviembre de 2020, en 3 municipios del Estado de Tabasco.</w:t>
      </w:r>
    </w:p>
    <w:p w14:paraId="775CC3CB" w14:textId="77777777" w:rsidR="00CA546C" w:rsidRDefault="00CA546C" w:rsidP="00CA546C">
      <w:r>
        <w:t>.</w:t>
      </w:r>
    </w:p>
    <w:p w14:paraId="3CD0389C" w14:textId="77777777" w:rsidR="00CA546C" w:rsidRDefault="00CA546C" w:rsidP="00CA546C">
      <w:r>
        <w:t>Ver Imagen</w:t>
      </w:r>
      <w:r>
        <w:tab/>
        <w:t xml:space="preserve">  </w:t>
      </w:r>
      <w:r>
        <w:tab/>
      </w:r>
    </w:p>
    <w:p w14:paraId="1B1887E0" w14:textId="77777777" w:rsidR="00CA546C" w:rsidRDefault="00CA546C" w:rsidP="00CA546C">
      <w:r>
        <w:t>Declaratoria de Desastre Natural por la presencia de inundación fluvial los días 2, 5 y 6 de noviembre de 2020, en 2 municipios del Estado de Veracruz de Ignacio de la Llave.</w:t>
      </w:r>
    </w:p>
    <w:p w14:paraId="17214FA1" w14:textId="77777777" w:rsidR="00CA546C" w:rsidRDefault="00CA546C" w:rsidP="00CA546C">
      <w:r>
        <w:t>.</w:t>
      </w:r>
    </w:p>
    <w:p w14:paraId="73F89041" w14:textId="77777777" w:rsidR="00CA546C" w:rsidRDefault="00CA546C" w:rsidP="00CA546C">
      <w:r>
        <w:t>Ver Imagen</w:t>
      </w:r>
      <w:r>
        <w:tab/>
        <w:t xml:space="preserve">  </w:t>
      </w:r>
      <w:r>
        <w:tab/>
      </w:r>
    </w:p>
    <w:p w14:paraId="21C2F35E" w14:textId="77777777" w:rsidR="00CA546C" w:rsidRDefault="00CA546C" w:rsidP="00CA546C">
      <w:r>
        <w:t>Declaratoria de Emergencia por la presencia de inundación pluvial los días 5 y 6 de noviembre de 2020, para 8 municipios; por inundación fluvial los días 5 y 6 de noviembre de 2020, para 10 municipios y por inundación fluvial e inundación pluvial los días 5 y 6 de noviembre de 2020, para 1 municipio, todos del Estado de Chiapas.</w:t>
      </w:r>
    </w:p>
    <w:p w14:paraId="4EFF2A66" w14:textId="77777777" w:rsidR="00CA546C" w:rsidRDefault="00CA546C" w:rsidP="00CA546C">
      <w:r>
        <w:t>.</w:t>
      </w:r>
    </w:p>
    <w:p w14:paraId="2E0A6F4F" w14:textId="77777777" w:rsidR="00CA546C" w:rsidRDefault="00CA546C" w:rsidP="00CA546C">
      <w:r>
        <w:t xml:space="preserve"> SECRETARIA DE HACIENDA Y CREDITO PUBLICO Ver WORD</w:t>
      </w:r>
    </w:p>
    <w:p w14:paraId="615D04E3" w14:textId="77777777" w:rsidR="00CA546C" w:rsidRDefault="00CA546C" w:rsidP="00CA546C">
      <w:r>
        <w:t>.</w:t>
      </w:r>
    </w:p>
    <w:p w14:paraId="4891547A" w14:textId="77777777" w:rsidR="00CA546C" w:rsidRDefault="00CA546C" w:rsidP="00CA546C">
      <w:r>
        <w:t>Ver Imagen</w:t>
      </w:r>
      <w:r>
        <w:tab/>
        <w:t xml:space="preserve">  </w:t>
      </w:r>
      <w:r>
        <w:tab/>
      </w:r>
    </w:p>
    <w:p w14:paraId="0A62A843" w14:textId="77777777" w:rsidR="00CA546C" w:rsidRDefault="00CA546C" w:rsidP="00CA546C">
      <w:r>
        <w:t>Acuerdo por el que se dan a conocer los porcentajes y los montos del estímulo fiscal, así como las cuotas disminuidas del impuesto especial sobre producción y servicios aplicables a los combustibles que se indican, correspondientes al periodo que se especifica.</w:t>
      </w:r>
    </w:p>
    <w:p w14:paraId="05DDC0F3" w14:textId="77777777" w:rsidR="00CA546C" w:rsidRDefault="00CA546C" w:rsidP="00CA546C">
      <w:r>
        <w:t>.</w:t>
      </w:r>
    </w:p>
    <w:p w14:paraId="273FDD01" w14:textId="77777777" w:rsidR="00CA546C" w:rsidRDefault="00CA546C" w:rsidP="00CA546C">
      <w:r>
        <w:t>Ver Imagen</w:t>
      </w:r>
      <w:r>
        <w:tab/>
        <w:t xml:space="preserve">  </w:t>
      </w:r>
      <w:r>
        <w:tab/>
      </w:r>
    </w:p>
    <w:p w14:paraId="580E4814" w14:textId="77777777" w:rsidR="00CA546C" w:rsidRDefault="00CA546C" w:rsidP="00CA546C">
      <w:r>
        <w:t>Acuerdo por el cual se dan a conocer los montos de los estímulos fiscales aplicables a la enajenación de gasolinas en la región fronteriza con los Estados Unidos de América, correspondientes al periodo que se especifica.</w:t>
      </w:r>
    </w:p>
    <w:p w14:paraId="36F00381" w14:textId="77777777" w:rsidR="00CA546C" w:rsidRDefault="00CA546C" w:rsidP="00CA546C">
      <w:r>
        <w:t>.</w:t>
      </w:r>
    </w:p>
    <w:p w14:paraId="30C33658" w14:textId="77777777" w:rsidR="00CA546C" w:rsidRDefault="00CA546C" w:rsidP="00CA546C">
      <w:r>
        <w:t>Ver Imagen</w:t>
      </w:r>
      <w:r>
        <w:tab/>
        <w:t xml:space="preserve">  </w:t>
      </w:r>
      <w:r>
        <w:tab/>
      </w:r>
    </w:p>
    <w:p w14:paraId="4C089693" w14:textId="77777777" w:rsidR="00CA546C" w:rsidRDefault="00CA546C" w:rsidP="00CA546C">
      <w:r>
        <w:t>Acuerdo por el que se da a conocer el periodo vacacional del Instituto de Administración y Avalúos de Bienes Nacionales, correspondiente al segundo semestre de 2020.</w:t>
      </w:r>
    </w:p>
    <w:p w14:paraId="00855F9F" w14:textId="77777777" w:rsidR="00CA546C" w:rsidRDefault="00CA546C" w:rsidP="00CA546C">
      <w:r>
        <w:t>.</w:t>
      </w:r>
    </w:p>
    <w:p w14:paraId="17B1FE8D" w14:textId="77777777" w:rsidR="00CA546C" w:rsidRDefault="00CA546C" w:rsidP="00CA546C">
      <w:r>
        <w:t>Ver Imagen</w:t>
      </w:r>
      <w:r>
        <w:tab/>
        <w:t xml:space="preserve">  </w:t>
      </w:r>
      <w:r>
        <w:tab/>
      </w:r>
    </w:p>
    <w:p w14:paraId="227F2C03" w14:textId="77777777" w:rsidR="00CA546C" w:rsidRDefault="00CA546C" w:rsidP="00CA546C">
      <w:r>
        <w:lastRenderedPageBreak/>
        <w:t>Lista de Valores Mínimos para desechos de bienes muebles que generen las dependencias y entidades de la Administración Pública Federal.</w:t>
      </w:r>
    </w:p>
    <w:p w14:paraId="03C82455" w14:textId="77777777" w:rsidR="00CA546C" w:rsidRDefault="00CA546C" w:rsidP="00CA546C">
      <w:r>
        <w:t>.</w:t>
      </w:r>
    </w:p>
    <w:p w14:paraId="3026734F" w14:textId="77777777" w:rsidR="00CA546C" w:rsidRDefault="00CA546C" w:rsidP="00CA546C">
      <w:r>
        <w:t>Ver Imagen</w:t>
      </w:r>
      <w:r>
        <w:tab/>
        <w:t xml:space="preserve">  </w:t>
      </w:r>
      <w:r>
        <w:tab/>
      </w:r>
    </w:p>
    <w:p w14:paraId="4E227627" w14:textId="77777777" w:rsidR="00CA546C" w:rsidRDefault="00CA546C" w:rsidP="00CA546C">
      <w:r>
        <w:t>Programa Institucional 2020-2024 del Fondo de Operación y Financiamiento Bancario a la Vivienda.</w:t>
      </w:r>
    </w:p>
    <w:p w14:paraId="1B1B8D33" w14:textId="77777777" w:rsidR="00CA546C" w:rsidRDefault="00CA546C" w:rsidP="00CA546C">
      <w:r>
        <w:t>.</w:t>
      </w:r>
    </w:p>
    <w:p w14:paraId="0B04A337" w14:textId="77777777" w:rsidR="00CA546C" w:rsidRDefault="00CA546C" w:rsidP="00CA546C">
      <w:r>
        <w:t>Ver Imagen</w:t>
      </w:r>
      <w:r>
        <w:tab/>
        <w:t xml:space="preserve">  </w:t>
      </w:r>
      <w:r>
        <w:tab/>
      </w:r>
    </w:p>
    <w:p w14:paraId="4BF6259C" w14:textId="77777777" w:rsidR="00CA546C" w:rsidRDefault="00CA546C" w:rsidP="00CA546C">
      <w:r>
        <w:t>Programa Institucional 2020-2024 de Sociedad Hipotecaria Federal, Sociedad Nacional de Crédito, Institución de Banca de Desarrollo y de Seguros de Crédito a la Vivienda SHF, S.A. de C.V.</w:t>
      </w:r>
    </w:p>
    <w:p w14:paraId="3D0DA717" w14:textId="77777777" w:rsidR="00CA546C" w:rsidRDefault="00CA546C" w:rsidP="00CA546C">
      <w:r>
        <w:t>.</w:t>
      </w:r>
    </w:p>
    <w:p w14:paraId="4FCFF9E4" w14:textId="77777777" w:rsidR="00CA546C" w:rsidRDefault="00CA546C" w:rsidP="00CA546C">
      <w:r>
        <w:t xml:space="preserve"> SECRETARIA DE EDUCACION PUBLICA Ver WORD</w:t>
      </w:r>
    </w:p>
    <w:p w14:paraId="78B2862D" w14:textId="77777777" w:rsidR="00CA546C" w:rsidRDefault="00CA546C" w:rsidP="00CA546C">
      <w:r>
        <w:t>.</w:t>
      </w:r>
    </w:p>
    <w:p w14:paraId="73D27131" w14:textId="77777777" w:rsidR="00CA546C" w:rsidRDefault="00CA546C" w:rsidP="00CA546C">
      <w:r>
        <w:t>Ver Imagen</w:t>
      </w:r>
      <w:r>
        <w:tab/>
        <w:t xml:space="preserve">  </w:t>
      </w:r>
      <w:r>
        <w:tab/>
      </w:r>
    </w:p>
    <w:p w14:paraId="6B4D66F3" w14:textId="77777777" w:rsidR="00CA546C" w:rsidRDefault="00CA546C" w:rsidP="00CA546C">
      <w:r>
        <w:t>Acuerdo por el que se otorga el Premio Nacional de Deportes 2020.</w:t>
      </w:r>
    </w:p>
    <w:p w14:paraId="137365C0" w14:textId="77777777" w:rsidR="00CA546C" w:rsidRDefault="00CA546C" w:rsidP="00CA546C">
      <w:r>
        <w:t>.</w:t>
      </w:r>
    </w:p>
    <w:p w14:paraId="4D1338C3" w14:textId="77777777" w:rsidR="00CA546C" w:rsidRDefault="00CA546C" w:rsidP="00CA546C">
      <w:r>
        <w:t xml:space="preserve"> SECRETARIA DE SALUD Ver WORD</w:t>
      </w:r>
    </w:p>
    <w:p w14:paraId="75756BA6" w14:textId="77777777" w:rsidR="00CA546C" w:rsidRDefault="00CA546C" w:rsidP="00CA546C">
      <w:r>
        <w:t>.</w:t>
      </w:r>
    </w:p>
    <w:p w14:paraId="34AFC534" w14:textId="77777777" w:rsidR="00CA546C" w:rsidRDefault="00CA546C" w:rsidP="00CA546C">
      <w:r>
        <w:t>Ver Imagen</w:t>
      </w:r>
      <w:r>
        <w:tab/>
        <w:t xml:space="preserve">  </w:t>
      </w:r>
      <w:r>
        <w:tab/>
      </w:r>
    </w:p>
    <w:p w14:paraId="562D2625" w14:textId="77777777" w:rsidR="00CA546C" w:rsidRDefault="00CA546C" w:rsidP="00CA546C">
      <w:r>
        <w:t>Convenio Específico en materia de transferencia de recursos federales con el carácter de subsidios para fortalecer la ejecución y desarrollo del programa y proyectos federales de Protección contra Riesgos Sanitarios, así como de la Red Nacional de Laboratorios, correspondiente al ejercicio fiscal 2020, que celebran la Secretaría de Salud y el Estado de Chiapas.</w:t>
      </w:r>
    </w:p>
    <w:p w14:paraId="1D1D3382" w14:textId="77777777" w:rsidR="00CA546C" w:rsidRDefault="00CA546C" w:rsidP="00CA546C">
      <w:r>
        <w:t>.</w:t>
      </w:r>
    </w:p>
    <w:p w14:paraId="044DC272" w14:textId="77777777" w:rsidR="00CA546C" w:rsidRDefault="00CA546C" w:rsidP="00CA546C">
      <w:r>
        <w:t>Ver Imagen</w:t>
      </w:r>
      <w:r>
        <w:tab/>
        <w:t xml:space="preserve">  </w:t>
      </w:r>
      <w:r>
        <w:tab/>
      </w:r>
    </w:p>
    <w:p w14:paraId="36293614" w14:textId="77777777" w:rsidR="00CA546C" w:rsidRDefault="00CA546C" w:rsidP="00CA546C">
      <w:r>
        <w:t>Convenio Específico en materia de transferencia de recursos federales con el carácter de subsidios para fortalecer la ejecución y desarrollo del programa y proyectos federales de Protección contra Riesgos Sanitarios, así como de la Red Nacional de Laboratorios, correspondiente al ejercicio fiscal 2020, que celebran la Secretaría de Salud y el Estado de Coahuila de Zaragoza.</w:t>
      </w:r>
    </w:p>
    <w:p w14:paraId="660C6C9D" w14:textId="77777777" w:rsidR="00CA546C" w:rsidRDefault="00CA546C" w:rsidP="00CA546C">
      <w:r>
        <w:t>.</w:t>
      </w:r>
    </w:p>
    <w:p w14:paraId="05AFAA97" w14:textId="77777777" w:rsidR="00CA546C" w:rsidRDefault="00CA546C" w:rsidP="00CA546C">
      <w:r>
        <w:t>Ver Imagen</w:t>
      </w:r>
      <w:r>
        <w:tab/>
        <w:t xml:space="preserve">  </w:t>
      </w:r>
      <w:r>
        <w:tab/>
      </w:r>
    </w:p>
    <w:p w14:paraId="3F301761" w14:textId="77777777" w:rsidR="00CA546C" w:rsidRDefault="00CA546C" w:rsidP="00CA546C">
      <w:r>
        <w:t>Programa Institucional 2020-2024 del Instituto Nacional de Cardiología Ignacio Chávez.</w:t>
      </w:r>
    </w:p>
    <w:p w14:paraId="32FDCABE" w14:textId="77777777" w:rsidR="00CA546C" w:rsidRDefault="00CA546C" w:rsidP="00CA546C">
      <w:r>
        <w:t>.</w:t>
      </w:r>
    </w:p>
    <w:p w14:paraId="4D57A115" w14:textId="77777777" w:rsidR="00CA546C" w:rsidRDefault="00CA546C" w:rsidP="00CA546C">
      <w:r>
        <w:t xml:space="preserve"> SECRETARIA DE DESARROLLO AGRARIO, TERRITORIAL Y URBANO Ver WORD</w:t>
      </w:r>
    </w:p>
    <w:p w14:paraId="35CB761A" w14:textId="77777777" w:rsidR="00CA546C" w:rsidRDefault="00CA546C" w:rsidP="00CA546C">
      <w:r>
        <w:t>.</w:t>
      </w:r>
    </w:p>
    <w:p w14:paraId="597E8442" w14:textId="77777777" w:rsidR="00CA546C" w:rsidRDefault="00CA546C" w:rsidP="00CA546C">
      <w:r>
        <w:t>Ver Imagen</w:t>
      </w:r>
      <w:r>
        <w:tab/>
        <w:t xml:space="preserve">  </w:t>
      </w:r>
      <w:r>
        <w:tab/>
      </w:r>
    </w:p>
    <w:p w14:paraId="65A4B662" w14:textId="77777777" w:rsidR="00CA546C" w:rsidRDefault="00CA546C" w:rsidP="00CA546C">
      <w:r>
        <w:t>Acuerdo mediante el cual se modifican los Lineamientos para la integración y funcionamiento del Consejo Nacional de Ordenamiento Territorial y Desarrollo Urbano.</w:t>
      </w:r>
    </w:p>
    <w:p w14:paraId="7AF5C8B5" w14:textId="77777777" w:rsidR="00CA546C" w:rsidRDefault="00CA546C" w:rsidP="00CA546C">
      <w:r>
        <w:t>.</w:t>
      </w:r>
    </w:p>
    <w:p w14:paraId="4221B24D" w14:textId="77777777" w:rsidR="00CA546C" w:rsidRDefault="00CA546C" w:rsidP="00CA546C">
      <w:r>
        <w:t xml:space="preserve"> SECRETARIA DE TURISMO Ver WORD</w:t>
      </w:r>
    </w:p>
    <w:p w14:paraId="21C21934" w14:textId="77777777" w:rsidR="00CA546C" w:rsidRDefault="00CA546C" w:rsidP="00CA546C">
      <w:r>
        <w:t>.</w:t>
      </w:r>
    </w:p>
    <w:p w14:paraId="2E4DA294" w14:textId="77777777" w:rsidR="00CA546C" w:rsidRDefault="00CA546C" w:rsidP="00CA546C">
      <w:r>
        <w:t>Ver Imagen</w:t>
      </w:r>
      <w:r>
        <w:tab/>
        <w:t xml:space="preserve">  </w:t>
      </w:r>
      <w:r>
        <w:tab/>
      </w:r>
    </w:p>
    <w:p w14:paraId="7362D490" w14:textId="77777777" w:rsidR="00CA546C" w:rsidRDefault="00CA546C" w:rsidP="00CA546C">
      <w:r>
        <w:t>Programa Institucional 2020-2024 del Fondo Nacional de Fomento al Turismo.</w:t>
      </w:r>
    </w:p>
    <w:p w14:paraId="31819F7C" w14:textId="77777777" w:rsidR="00CA546C" w:rsidRDefault="00CA546C" w:rsidP="00CA546C">
      <w:r>
        <w:t>.</w:t>
      </w:r>
    </w:p>
    <w:p w14:paraId="54D02599" w14:textId="77777777" w:rsidR="00CA546C" w:rsidRDefault="00CA546C" w:rsidP="00CA546C">
      <w:r>
        <w:t xml:space="preserve"> CONSEJO DE SALUBRIDAD GENERAL Ver WORD</w:t>
      </w:r>
    </w:p>
    <w:p w14:paraId="503F3858" w14:textId="77777777" w:rsidR="00CA546C" w:rsidRDefault="00CA546C" w:rsidP="00CA546C">
      <w:r>
        <w:t>.</w:t>
      </w:r>
    </w:p>
    <w:p w14:paraId="2461790A" w14:textId="77777777" w:rsidR="00CA546C" w:rsidRDefault="00CA546C" w:rsidP="00CA546C">
      <w:r>
        <w:t>Ver Imagen</w:t>
      </w:r>
      <w:r>
        <w:tab/>
        <w:t xml:space="preserve">  </w:t>
      </w:r>
      <w:r>
        <w:tab/>
      </w:r>
    </w:p>
    <w:p w14:paraId="4A6D2BC8" w14:textId="77777777" w:rsidR="00CA546C" w:rsidRDefault="00CA546C" w:rsidP="00CA546C">
      <w:r>
        <w:lastRenderedPageBreak/>
        <w:t>Segunda actualización de la Edición 2020 del Libro de Osteosíntesis y Endoprótesis del Compendio Nacional de Insumos para la Salud.</w:t>
      </w:r>
    </w:p>
    <w:p w14:paraId="59356581" w14:textId="77777777" w:rsidR="00CA546C" w:rsidRDefault="00CA546C" w:rsidP="00CA546C">
      <w:r>
        <w:t>.</w:t>
      </w:r>
    </w:p>
    <w:p w14:paraId="7083FB80" w14:textId="77777777" w:rsidR="00CA546C" w:rsidRDefault="00CA546C" w:rsidP="00CA546C">
      <w:r>
        <w:t>Ver Imagen</w:t>
      </w:r>
      <w:r>
        <w:tab/>
        <w:t xml:space="preserve">  </w:t>
      </w:r>
      <w:r>
        <w:tab/>
      </w:r>
    </w:p>
    <w:p w14:paraId="12543E16" w14:textId="77777777" w:rsidR="00CA546C" w:rsidRDefault="00CA546C" w:rsidP="00CA546C">
      <w:r>
        <w:t>Novena actualización de la Edición 2020 del Libro de Medicamentos del Compendio Nacional de Insumos para la Salud.</w:t>
      </w:r>
    </w:p>
    <w:p w14:paraId="44DE8AB7" w14:textId="77777777" w:rsidR="00CA546C" w:rsidRDefault="00CA546C" w:rsidP="00CA546C">
      <w:r>
        <w:t>.</w:t>
      </w:r>
    </w:p>
    <w:p w14:paraId="287C5537" w14:textId="77777777" w:rsidR="00CA546C" w:rsidRDefault="00CA546C" w:rsidP="00CA546C">
      <w:r>
        <w:t>Ver Imagen</w:t>
      </w:r>
      <w:r>
        <w:tab/>
        <w:t xml:space="preserve">  </w:t>
      </w:r>
      <w:r>
        <w:tab/>
      </w:r>
    </w:p>
    <w:p w14:paraId="44DDE470" w14:textId="77777777" w:rsidR="00CA546C" w:rsidRDefault="00CA546C" w:rsidP="00CA546C">
      <w:r>
        <w:t>Décima actualización de la Edición 2020 del Libro de Medicamentos del Compendio Nacional de Insumos para la Salud.</w:t>
      </w:r>
    </w:p>
    <w:p w14:paraId="0F918524" w14:textId="77777777" w:rsidR="00CA546C" w:rsidRDefault="00CA546C" w:rsidP="00CA546C">
      <w:r>
        <w:t xml:space="preserve"> </w:t>
      </w:r>
    </w:p>
    <w:p w14:paraId="5CAD717F" w14:textId="77777777" w:rsidR="00CA546C" w:rsidRDefault="00CA546C" w:rsidP="00CA546C">
      <w:r>
        <w:t xml:space="preserve"> ORGANISMOS AUTONOMOS</w:t>
      </w:r>
    </w:p>
    <w:p w14:paraId="04E7F08E" w14:textId="77777777" w:rsidR="00CA546C" w:rsidRDefault="00CA546C" w:rsidP="00CA546C">
      <w:r>
        <w:t>.</w:t>
      </w:r>
    </w:p>
    <w:p w14:paraId="51041BC7" w14:textId="77777777" w:rsidR="00CA546C" w:rsidRDefault="00CA546C" w:rsidP="00CA546C">
      <w:r>
        <w:t xml:space="preserve"> BANCO DE MEXICO Ver WORD</w:t>
      </w:r>
    </w:p>
    <w:p w14:paraId="25AA70DE" w14:textId="77777777" w:rsidR="00CA546C" w:rsidRDefault="00CA546C" w:rsidP="00CA546C">
      <w:r>
        <w:t>.</w:t>
      </w:r>
    </w:p>
    <w:p w14:paraId="16B8CABE" w14:textId="77777777" w:rsidR="00CA546C" w:rsidRDefault="00CA546C" w:rsidP="00CA546C">
      <w:r>
        <w:t>Ver Imagen</w:t>
      </w:r>
      <w:r>
        <w:tab/>
        <w:t xml:space="preserve">  </w:t>
      </w:r>
      <w:r>
        <w:tab/>
      </w:r>
    </w:p>
    <w:p w14:paraId="4A46A98C" w14:textId="77777777" w:rsidR="00CA546C" w:rsidRDefault="00CA546C" w:rsidP="00CA546C">
      <w:r>
        <w:t>Tipo de cambio para solventar obligaciones denominadas en moneda extranjera pagaderas en la República Mexicana.</w:t>
      </w:r>
    </w:p>
    <w:p w14:paraId="13E3477D" w14:textId="77777777" w:rsidR="00CA546C" w:rsidRDefault="00CA546C" w:rsidP="00CA546C">
      <w:r>
        <w:t>.</w:t>
      </w:r>
    </w:p>
    <w:p w14:paraId="113A41E8" w14:textId="77777777" w:rsidR="00CA546C" w:rsidRDefault="00CA546C" w:rsidP="00CA546C">
      <w:r>
        <w:t>Ver Imagen</w:t>
      </w:r>
      <w:r>
        <w:tab/>
        <w:t xml:space="preserve">  </w:t>
      </w:r>
      <w:r>
        <w:tab/>
      </w:r>
    </w:p>
    <w:p w14:paraId="02FF1D4E" w14:textId="77777777" w:rsidR="00CA546C" w:rsidRDefault="00CA546C" w:rsidP="00CA546C">
      <w:r>
        <w:t>Tasas de interés interbancarias de equilibrio.</w:t>
      </w:r>
    </w:p>
    <w:p w14:paraId="1013D969" w14:textId="77777777" w:rsidR="00CA546C" w:rsidRDefault="00CA546C" w:rsidP="00CA546C">
      <w:r>
        <w:t>.</w:t>
      </w:r>
    </w:p>
    <w:p w14:paraId="64883ABB" w14:textId="77777777" w:rsidR="00CA546C" w:rsidRDefault="00CA546C" w:rsidP="00CA546C">
      <w:r>
        <w:t>Ver Imagen</w:t>
      </w:r>
      <w:r>
        <w:tab/>
        <w:t xml:space="preserve">  </w:t>
      </w:r>
      <w:r>
        <w:tab/>
      </w:r>
    </w:p>
    <w:p w14:paraId="59420182" w14:textId="77777777" w:rsidR="00CA546C" w:rsidRDefault="00CA546C" w:rsidP="00CA546C">
      <w:r>
        <w:t>Tasa de interés interbancaria de equilibrio de fondeo a un día hábil bancario.</w:t>
      </w:r>
    </w:p>
    <w:p w14:paraId="5440AF71" w14:textId="77777777" w:rsidR="00CA546C" w:rsidRDefault="00CA546C" w:rsidP="00CA546C">
      <w:r>
        <w:t>.</w:t>
      </w:r>
    </w:p>
    <w:p w14:paraId="50976C60" w14:textId="77777777" w:rsidR="00CA546C" w:rsidRDefault="00CA546C" w:rsidP="00CA546C">
      <w:r>
        <w:t xml:space="preserve"> INSTITUTO FEDERAL DE TELECOMUNICACIONES Ver WORD</w:t>
      </w:r>
    </w:p>
    <w:p w14:paraId="5C256F0C" w14:textId="77777777" w:rsidR="00CA546C" w:rsidRDefault="00CA546C" w:rsidP="00CA546C">
      <w:r>
        <w:t>.</w:t>
      </w:r>
    </w:p>
    <w:p w14:paraId="232206D6" w14:textId="77777777" w:rsidR="00CA546C" w:rsidRDefault="00CA546C" w:rsidP="00CA546C">
      <w:r>
        <w:t>Ver Imagen</w:t>
      </w:r>
      <w:r>
        <w:tab/>
        <w:t xml:space="preserve">  </w:t>
      </w:r>
      <w:r>
        <w:tab/>
      </w:r>
    </w:p>
    <w:p w14:paraId="6B6D13A9" w14:textId="77777777" w:rsidR="00CA546C" w:rsidRDefault="00CA546C" w:rsidP="00CA546C">
      <w:r>
        <w:t>Acuerdo mediante el cual el Pleno del Instituto Federal de Telecomunicaciones modifica los Lineamientos para el otorgamiento de la Constancia de Autorización, para el uso y aprovechamiento de bandas de frecuencias del espectro radioeléctrico para uso secundario y emite el formato para la presentación del trámite de Solicitud de Constancia de Autorización, para el uso y aprovechamiento de bandas de frecuencias del espectro radioeléctrico para uso secundario.</w:t>
      </w:r>
    </w:p>
    <w:p w14:paraId="52982504" w14:textId="77777777" w:rsidR="00CA546C" w:rsidRDefault="00CA546C" w:rsidP="00CA546C">
      <w:r>
        <w:t>.</w:t>
      </w:r>
    </w:p>
    <w:p w14:paraId="31D0F693" w14:textId="77777777" w:rsidR="00CA546C" w:rsidRDefault="00CA546C" w:rsidP="00CA546C">
      <w:r>
        <w:t xml:space="preserve"> INSTITUTO NACIONAL ELECTORAL Ver WORD</w:t>
      </w:r>
    </w:p>
    <w:p w14:paraId="3890435D" w14:textId="77777777" w:rsidR="00CA546C" w:rsidRDefault="00CA546C" w:rsidP="00CA546C">
      <w:r>
        <w:t>.</w:t>
      </w:r>
    </w:p>
    <w:p w14:paraId="11751816" w14:textId="77777777" w:rsidR="00CA546C" w:rsidRDefault="00CA546C" w:rsidP="00CA546C">
      <w:r>
        <w:t>Ver Imagen</w:t>
      </w:r>
      <w:r>
        <w:tab/>
        <w:t xml:space="preserve">  </w:t>
      </w:r>
      <w:r>
        <w:tab/>
      </w:r>
    </w:p>
    <w:p w14:paraId="5429BA8A" w14:textId="77777777" w:rsidR="00CA546C" w:rsidRDefault="00CA546C" w:rsidP="00CA546C">
      <w:r>
        <w:t>Acuerdo del Consejo General del Instituto Nacional Electoral por el que se determina la realización del conteo rápido para la elección ordinaria de Diputaciones Federales por el principio de mayoría relativa, a fin de conocer las tendencias de los resultados de la votación el día de la Jornada Electoral del Proceso Electoral Federal 2020-2021.</w:t>
      </w:r>
    </w:p>
    <w:p w14:paraId="5FE622F6" w14:textId="77777777" w:rsidR="00CA546C" w:rsidRDefault="00CA546C" w:rsidP="00CA546C">
      <w:r>
        <w:t>.</w:t>
      </w:r>
    </w:p>
    <w:p w14:paraId="1AD8279D" w14:textId="77777777" w:rsidR="00CA546C" w:rsidRDefault="00CA546C" w:rsidP="00CA546C">
      <w:r>
        <w:t>Ver Imagen</w:t>
      </w:r>
      <w:r>
        <w:tab/>
        <w:t xml:space="preserve">  </w:t>
      </w:r>
      <w:r>
        <w:tab/>
      </w:r>
    </w:p>
    <w:p w14:paraId="71746941" w14:textId="77777777" w:rsidR="00CA546C" w:rsidRDefault="00CA546C" w:rsidP="00CA546C">
      <w:r>
        <w:t xml:space="preserve">Resolución del Consejo General, respecto de la solicitud para ejercer la facultad de asunción parcial e implementar el conteo rápido en las elecciones de gobernador o gobernadora en los estados de Baja California, Baja California Sur, Campeche, Chihuahua, Colima, Guerrero, </w:t>
      </w:r>
      <w:r>
        <w:lastRenderedPageBreak/>
        <w:t>Michoacán, Nayarit, Nuevo León, Querétaro, San Luis Potosí, Sinaloa, Sonora, Tlaxcala y Zacatecas, durante sus procesos electorales locales 2020-2021.</w:t>
      </w:r>
    </w:p>
    <w:p w14:paraId="19F6DDCC" w14:textId="77777777" w:rsidR="00CA546C" w:rsidRDefault="00CA546C" w:rsidP="00CA546C">
      <w:r>
        <w:t>.</w:t>
      </w:r>
    </w:p>
    <w:p w14:paraId="2EA7A644" w14:textId="77777777" w:rsidR="00CA546C" w:rsidRDefault="00CA546C" w:rsidP="00CA546C">
      <w:r>
        <w:t>Ver Imagen</w:t>
      </w:r>
      <w:r>
        <w:tab/>
        <w:t xml:space="preserve">  </w:t>
      </w:r>
      <w:r>
        <w:tab/>
      </w:r>
    </w:p>
    <w:p w14:paraId="70A2394B" w14:textId="77777777" w:rsidR="00CA546C" w:rsidRDefault="00CA546C" w:rsidP="00CA546C">
      <w:r>
        <w:t>Extracto del Acuerdo del Consejo General del Instituto Nacional Electoral, por el que se aprueban el diseño y la impresión de la boleta y demás documentación electoral con emblemas para el Proceso Electoral Federal 2020-2021, así como las modificaciones al Reglamento de Elecciones y su Anexo 4.1.</w:t>
      </w:r>
    </w:p>
    <w:p w14:paraId="1A7CF419" w14:textId="77777777" w:rsidR="00CA546C" w:rsidRDefault="00CA546C" w:rsidP="00CA546C">
      <w:r>
        <w:t>.</w:t>
      </w:r>
    </w:p>
    <w:p w14:paraId="46AD34AE" w14:textId="77777777" w:rsidR="00CA546C" w:rsidRDefault="00CA546C" w:rsidP="00CA546C"/>
    <w:p w14:paraId="7DCAC9A1" w14:textId="77777777" w:rsidR="00CA546C" w:rsidRDefault="00CA546C" w:rsidP="00CA546C"/>
    <w:p w14:paraId="67A61E32" w14:textId="77777777" w:rsidR="00CA546C" w:rsidRDefault="00CA546C" w:rsidP="00CA546C">
      <w:r>
        <w:t xml:space="preserve">    AVISOS JUDICIALES Y GENERALES</w:t>
      </w:r>
    </w:p>
    <w:p w14:paraId="6AE155FA" w14:textId="77777777" w:rsidR="00CA546C" w:rsidRDefault="00CA546C" w:rsidP="00CA546C"/>
    <w:p w14:paraId="61AC54A6" w14:textId="77777777" w:rsidR="00CA546C" w:rsidRDefault="00CA546C" w:rsidP="00CA546C">
      <w:r>
        <w:t xml:space="preserve">   </w:t>
      </w:r>
    </w:p>
    <w:p w14:paraId="73E77E31" w14:textId="2B3855D3" w:rsidR="00FB11CA" w:rsidRDefault="00CA546C" w:rsidP="00CA546C">
      <w:r>
        <w:t>Acceso por búsqueda avanzada</w:t>
      </w:r>
    </w:p>
    <w:sectPr w:rsidR="00FB11CA">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D2FA5" w14:textId="77777777" w:rsidR="00441695" w:rsidRDefault="00441695" w:rsidP="00CA546C">
      <w:r>
        <w:separator/>
      </w:r>
    </w:p>
  </w:endnote>
  <w:endnote w:type="continuationSeparator" w:id="0">
    <w:p w14:paraId="32CC650F" w14:textId="77777777" w:rsidR="00441695" w:rsidRDefault="00441695" w:rsidP="00CA5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48C8E" w14:textId="77777777" w:rsidR="00CA546C" w:rsidRDefault="00CA54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A2C35" w14:textId="77777777" w:rsidR="00CA546C" w:rsidRDefault="00CA546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02B1F" w14:textId="77777777" w:rsidR="00CA546C" w:rsidRDefault="00CA54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AE86A" w14:textId="77777777" w:rsidR="00441695" w:rsidRDefault="00441695" w:rsidP="00CA546C">
      <w:r>
        <w:separator/>
      </w:r>
    </w:p>
  </w:footnote>
  <w:footnote w:type="continuationSeparator" w:id="0">
    <w:p w14:paraId="3F7C8785" w14:textId="77777777" w:rsidR="00441695" w:rsidRDefault="00441695" w:rsidP="00CA5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BE10A" w14:textId="77777777" w:rsidR="00CA546C" w:rsidRDefault="00CA54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78C12" w14:textId="0C4649AE" w:rsidR="00CA546C" w:rsidRPr="00CA546C" w:rsidRDefault="00CA546C" w:rsidP="00CA546C">
    <w:pPr>
      <w:pStyle w:val="Fechas"/>
      <w:rPr>
        <w:rFonts w:cs="Times New Roman"/>
      </w:rPr>
    </w:pPr>
    <w:r>
      <w:rPr>
        <w:rFonts w:cs="Times New Roman"/>
      </w:rPr>
      <w:tab/>
      <w:t>DIARIO OFICIAL</w:t>
    </w:r>
    <w:r>
      <w:rPr>
        <w:rFonts w:cs="Times New Roman"/>
      </w:rPr>
      <w:tab/>
    </w:r>
    <w:proofErr w:type="gramStart"/>
    <w:r>
      <w:rPr>
        <w:rFonts w:cs="Times New Roman"/>
      </w:rPr>
      <w:t>Viernes</w:t>
    </w:r>
    <w:proofErr w:type="gramEnd"/>
    <w:r>
      <w:rPr>
        <w:rFonts w:cs="Times New Roman"/>
      </w:rPr>
      <w:t xml:space="preserve"> 20 de noviembre de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2AAEF" w14:textId="77777777" w:rsidR="00CA546C" w:rsidRDefault="00CA546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46C"/>
    <w:rsid w:val="00441695"/>
    <w:rsid w:val="00CA546C"/>
    <w:rsid w:val="00FB11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15A1D55"/>
  <w15:chartTrackingRefBased/>
  <w15:docId w15:val="{513511A3-E73D-43E6-BA0A-DF56013E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546C"/>
    <w:pPr>
      <w:tabs>
        <w:tab w:val="center" w:pos="4419"/>
        <w:tab w:val="right" w:pos="8838"/>
      </w:tabs>
    </w:pPr>
  </w:style>
  <w:style w:type="character" w:customStyle="1" w:styleId="EncabezadoCar">
    <w:name w:val="Encabezado Car"/>
    <w:basedOn w:val="Fuentedeprrafopredeter"/>
    <w:link w:val="Encabezado"/>
    <w:uiPriority w:val="99"/>
    <w:rsid w:val="00CA546C"/>
  </w:style>
  <w:style w:type="paragraph" w:styleId="Piedepgina">
    <w:name w:val="footer"/>
    <w:basedOn w:val="Normal"/>
    <w:link w:val="PiedepginaCar"/>
    <w:uiPriority w:val="99"/>
    <w:unhideWhenUsed/>
    <w:rsid w:val="00CA546C"/>
    <w:pPr>
      <w:tabs>
        <w:tab w:val="center" w:pos="4419"/>
        <w:tab w:val="right" w:pos="8838"/>
      </w:tabs>
    </w:pPr>
  </w:style>
  <w:style w:type="character" w:customStyle="1" w:styleId="PiedepginaCar">
    <w:name w:val="Pie de página Car"/>
    <w:basedOn w:val="Fuentedeprrafopredeter"/>
    <w:link w:val="Piedepgina"/>
    <w:uiPriority w:val="99"/>
    <w:rsid w:val="00CA546C"/>
  </w:style>
  <w:style w:type="paragraph" w:customStyle="1" w:styleId="Fechas">
    <w:name w:val="Fechas"/>
    <w:basedOn w:val="Normal"/>
    <w:autoRedefine/>
    <w:rsid w:val="00CA546C"/>
    <w:pPr>
      <w:widowControl w:val="0"/>
      <w:pBdr>
        <w:bottom w:val="double" w:sz="6" w:space="1" w:color="auto"/>
      </w:pBdr>
      <w:tabs>
        <w:tab w:val="center" w:pos="4464"/>
        <w:tab w:val="right" w:pos="8582"/>
      </w:tabs>
      <w:snapToGrid w:val="0"/>
      <w:ind w:left="288" w:right="288"/>
      <w:jc w:val="both"/>
    </w:pPr>
    <w:rPr>
      <w:rFonts w:ascii="Times New Roman" w:eastAsia="Times New Roman" w:hAnsi="Times New Roman" w:cs="Arial"/>
      <w:sz w:val="18"/>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40480">
      <w:bodyDiv w:val="1"/>
      <w:marLeft w:val="0"/>
      <w:marRight w:val="0"/>
      <w:marTop w:val="0"/>
      <w:marBottom w:val="0"/>
      <w:divBdr>
        <w:top w:val="none" w:sz="0" w:space="0" w:color="auto"/>
        <w:left w:val="none" w:sz="0" w:space="0" w:color="auto"/>
        <w:bottom w:val="none" w:sz="0" w:space="0" w:color="auto"/>
        <w:right w:val="none" w:sz="0" w:space="0" w:color="auto"/>
      </w:divBdr>
    </w:div>
    <w:div w:id="24094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994</Words>
  <Characters>5471</Characters>
  <Application>Microsoft Office Word</Application>
  <DocSecurity>0</DocSecurity>
  <Lines>45</Lines>
  <Paragraphs>12</Paragraphs>
  <ScaleCrop>false</ScaleCrop>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DAVID-HDEZ-M</dc:creator>
  <cp:keywords/>
  <dc:description/>
  <cp:lastModifiedBy>DAVID-HDEZ-M</cp:lastModifiedBy>
  <cp:revision>1</cp:revision>
  <dcterms:created xsi:type="dcterms:W3CDTF">2020-12-08T18:42:00Z</dcterms:created>
  <dcterms:modified xsi:type="dcterms:W3CDTF">2020-12-08T18:43:00Z</dcterms:modified>
</cp:coreProperties>
</file>